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EC92D" w14:textId="77777777" w:rsidR="004E1326" w:rsidRPr="00AB0D78" w:rsidRDefault="009E0A01" w:rsidP="004E1326">
      <w:pPr>
        <w:autoSpaceDE/>
        <w:jc w:val="right"/>
        <w:rPr>
          <w:i/>
        </w:rPr>
      </w:pPr>
      <w:r w:rsidRPr="00AB0D78">
        <w:rPr>
          <w:i/>
        </w:rPr>
        <w:t>Załącznik nr 4 do Zarządzenia Nr</w:t>
      </w:r>
      <w:r w:rsidR="004E1326" w:rsidRPr="00AB0D78">
        <w:rPr>
          <w:i/>
        </w:rPr>
        <w:t xml:space="preserve"> RD/Z.0201-2/2018</w:t>
      </w:r>
    </w:p>
    <w:p w14:paraId="3A42E7DD" w14:textId="4EF5FAEA" w:rsidR="009E0A01" w:rsidRDefault="009E0A01" w:rsidP="009E0A01">
      <w:pPr>
        <w:autoSpaceDE/>
        <w:jc w:val="right"/>
        <w:rPr>
          <w:b/>
          <w:bCs/>
        </w:rPr>
      </w:pPr>
    </w:p>
    <w:p w14:paraId="4DA7BC06" w14:textId="36E503ED" w:rsidR="00AA3567" w:rsidRDefault="00AA3567" w:rsidP="009E0A01">
      <w:pPr>
        <w:autoSpaceDE/>
        <w:jc w:val="right"/>
        <w:rPr>
          <w:b/>
          <w:bCs/>
        </w:rPr>
      </w:pPr>
    </w:p>
    <w:p w14:paraId="19F789CD" w14:textId="0F0BC2AC" w:rsidR="00AA3567" w:rsidRDefault="00AA3567" w:rsidP="009E0A01">
      <w:pPr>
        <w:autoSpaceDE/>
        <w:jc w:val="right"/>
        <w:rPr>
          <w:b/>
          <w:bCs/>
        </w:rPr>
      </w:pPr>
    </w:p>
    <w:p w14:paraId="51380A70" w14:textId="77777777" w:rsidR="00D97B1E" w:rsidRDefault="00D97B1E" w:rsidP="009E0A01">
      <w:pPr>
        <w:autoSpaceDE/>
        <w:jc w:val="right"/>
        <w:rPr>
          <w:b/>
          <w:bCs/>
        </w:rPr>
      </w:pPr>
    </w:p>
    <w:p w14:paraId="33C5D4BD" w14:textId="77777777" w:rsidR="009E0A01" w:rsidRPr="00AB0D78" w:rsidRDefault="009E0A01" w:rsidP="009E0A01">
      <w:pPr>
        <w:pStyle w:val="Nagwek1"/>
        <w:rPr>
          <w:rFonts w:ascii="Times New Roman" w:hAnsi="Times New Roman"/>
          <w:sz w:val="24"/>
          <w:szCs w:val="24"/>
        </w:rPr>
      </w:pPr>
      <w:r w:rsidRPr="00AB0D78">
        <w:rPr>
          <w:rFonts w:ascii="Times New Roman" w:hAnsi="Times New Roman"/>
          <w:b/>
          <w:bCs/>
          <w:sz w:val="24"/>
          <w:szCs w:val="24"/>
        </w:rPr>
        <w:t>KARTA KURSU</w:t>
      </w:r>
    </w:p>
    <w:p w14:paraId="477F2D21" w14:textId="77777777" w:rsidR="009E0A01" w:rsidRPr="00AB0D78" w:rsidRDefault="009E0A01" w:rsidP="009E0A01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:rsidRPr="00AB0D78" w14:paraId="7EA314F9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4F315FD" w14:textId="77777777" w:rsidR="009E0A01" w:rsidRPr="00AB0D78" w:rsidRDefault="009E0A01" w:rsidP="00B204DB">
            <w:pPr>
              <w:autoSpaceDE/>
              <w:spacing w:before="57" w:after="57"/>
              <w:jc w:val="center"/>
            </w:pPr>
            <w:r w:rsidRPr="00AB0D78">
              <w:t>Nazwa</w:t>
            </w:r>
          </w:p>
        </w:tc>
        <w:tc>
          <w:tcPr>
            <w:tcW w:w="7655" w:type="dxa"/>
            <w:vAlign w:val="center"/>
          </w:tcPr>
          <w:p w14:paraId="624B2FC2" w14:textId="14E3717D" w:rsidR="009E0A01" w:rsidRPr="00AB0D78" w:rsidRDefault="00D84696" w:rsidP="0004240E">
            <w:pPr>
              <w:pStyle w:val="Zawartotabeli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Tłumacz w branży turystycznej</w:t>
            </w:r>
          </w:p>
          <w:p w14:paraId="5420756B" w14:textId="79CFC06E" w:rsidR="00AC54F4" w:rsidRPr="00AB0D78" w:rsidRDefault="00AC54F4" w:rsidP="0004240E">
            <w:pPr>
              <w:pStyle w:val="Zawartotabeli"/>
              <w:spacing w:before="60" w:after="60"/>
              <w:jc w:val="center"/>
            </w:pPr>
            <w:r w:rsidRPr="00AB0D78">
              <w:t>Filologia rosyjska, I rok I</w:t>
            </w:r>
            <w:r w:rsidR="00A0006C">
              <w:t>I</w:t>
            </w:r>
            <w:r w:rsidRPr="00AB0D78">
              <w:t xml:space="preserve"> stopnia, </w:t>
            </w:r>
            <w:r w:rsidR="009177B2" w:rsidRPr="00AB0D78">
              <w:t xml:space="preserve">semestr </w:t>
            </w:r>
            <w:r w:rsidR="00D84696">
              <w:t>letni</w:t>
            </w:r>
            <w:r w:rsidR="009177B2" w:rsidRPr="00AB0D78">
              <w:t xml:space="preserve"> </w:t>
            </w:r>
            <w:r w:rsidRPr="00AB0D78">
              <w:t>2020-2021</w:t>
            </w:r>
          </w:p>
          <w:p w14:paraId="2C9F844C" w14:textId="55C7F97E" w:rsidR="00AC54F4" w:rsidRPr="00AB0D78" w:rsidRDefault="00AC54F4" w:rsidP="0004240E">
            <w:pPr>
              <w:pStyle w:val="Zawartotabeli"/>
              <w:spacing w:before="60" w:after="60"/>
              <w:jc w:val="center"/>
            </w:pPr>
            <w:r w:rsidRPr="00AB0D78">
              <w:t xml:space="preserve">Specjalność: </w:t>
            </w:r>
            <w:r w:rsidR="00A0006C">
              <w:t>Przekładoznawcza</w:t>
            </w:r>
          </w:p>
        </w:tc>
      </w:tr>
      <w:tr w:rsidR="009E0A01" w:rsidRPr="00AB0D78" w14:paraId="0E86BD8A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1688B98" w14:textId="77777777" w:rsidR="009E0A01" w:rsidRPr="00AB0D78" w:rsidRDefault="009E0A01" w:rsidP="00B204DB">
            <w:pPr>
              <w:autoSpaceDE/>
              <w:spacing w:before="57" w:after="57"/>
              <w:jc w:val="center"/>
            </w:pPr>
            <w:r w:rsidRPr="00AB0D78">
              <w:t>Nazwa w j. ang.</w:t>
            </w:r>
          </w:p>
        </w:tc>
        <w:tc>
          <w:tcPr>
            <w:tcW w:w="7655" w:type="dxa"/>
            <w:vAlign w:val="center"/>
          </w:tcPr>
          <w:p w14:paraId="32C018DE" w14:textId="1082F585" w:rsidR="009E0A01" w:rsidRPr="00145DE8" w:rsidRDefault="00145DE8" w:rsidP="0004240E">
            <w:pPr>
              <w:pStyle w:val="Zawartotabeli"/>
              <w:spacing w:before="60" w:after="60"/>
              <w:jc w:val="center"/>
              <w:rPr>
                <w:i/>
                <w:iCs/>
              </w:rPr>
            </w:pPr>
            <w:r w:rsidRPr="00145DE8">
              <w:rPr>
                <w:rStyle w:val="hps"/>
                <w:i/>
              </w:rPr>
              <w:t xml:space="preserve">Translator </w:t>
            </w:r>
            <w:r w:rsidR="008E5CED">
              <w:rPr>
                <w:rStyle w:val="hps"/>
                <w:i/>
              </w:rPr>
              <w:t>in</w:t>
            </w:r>
            <w:r w:rsidRPr="00145DE8">
              <w:rPr>
                <w:rStyle w:val="hps"/>
                <w:i/>
              </w:rPr>
              <w:t xml:space="preserve"> the touris</w:t>
            </w:r>
            <w:r w:rsidR="008E5CED">
              <w:rPr>
                <w:rStyle w:val="hps"/>
                <w:i/>
              </w:rPr>
              <w:t>m</w:t>
            </w:r>
            <w:r w:rsidRPr="00145DE8">
              <w:rPr>
                <w:rStyle w:val="hps"/>
                <w:i/>
              </w:rPr>
              <w:t xml:space="preserve"> industry</w:t>
            </w:r>
          </w:p>
        </w:tc>
      </w:tr>
    </w:tbl>
    <w:p w14:paraId="62221625" w14:textId="77777777" w:rsidR="009E0A01" w:rsidRPr="00AB0D78" w:rsidRDefault="009E0A01" w:rsidP="009E0A01">
      <w:pPr>
        <w:jc w:val="center"/>
        <w:rPr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:rsidRPr="00AB0D78" w14:paraId="16369705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0B8806D" w14:textId="77777777" w:rsidR="009E0A01" w:rsidRPr="00AB0D78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AB0D78">
              <w:t>Kod</w:t>
            </w:r>
          </w:p>
        </w:tc>
        <w:tc>
          <w:tcPr>
            <w:tcW w:w="4394" w:type="dxa"/>
            <w:vAlign w:val="center"/>
          </w:tcPr>
          <w:p w14:paraId="5123C085" w14:textId="77777777" w:rsidR="009E0A01" w:rsidRPr="00AB0D78" w:rsidRDefault="009E0A01" w:rsidP="00B204DB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39D8FDF" w14:textId="77777777" w:rsidR="009E0A01" w:rsidRPr="00AB0D78" w:rsidRDefault="009E0A01" w:rsidP="00B204DB">
            <w:pPr>
              <w:autoSpaceDE/>
              <w:spacing w:line="100" w:lineRule="atLeast"/>
              <w:ind w:left="45"/>
              <w:jc w:val="center"/>
            </w:pPr>
            <w:r w:rsidRPr="00AB0D78">
              <w:t>Punktacja ECTS*</w:t>
            </w:r>
          </w:p>
        </w:tc>
        <w:tc>
          <w:tcPr>
            <w:tcW w:w="1276" w:type="dxa"/>
            <w:vAlign w:val="center"/>
          </w:tcPr>
          <w:p w14:paraId="2EA54AE2" w14:textId="1A316775" w:rsidR="009E0A01" w:rsidRPr="00AB0D78" w:rsidRDefault="00D84696" w:rsidP="00B204DB">
            <w:pPr>
              <w:pStyle w:val="Zawartotabeli"/>
              <w:spacing w:before="57" w:after="57"/>
              <w:jc w:val="center"/>
            </w:pPr>
            <w:r>
              <w:t>3</w:t>
            </w:r>
          </w:p>
        </w:tc>
      </w:tr>
    </w:tbl>
    <w:p w14:paraId="474C6944" w14:textId="77777777" w:rsidR="009E0A01" w:rsidRPr="00AB0D78" w:rsidRDefault="009E0A01" w:rsidP="009E0A01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:rsidRPr="00AB0D78" w14:paraId="7A479AC1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96F365C" w14:textId="77777777" w:rsidR="009E0A01" w:rsidRPr="00AB0D78" w:rsidRDefault="009E0A01" w:rsidP="00B204DB">
            <w:pPr>
              <w:autoSpaceDE/>
              <w:spacing w:before="57" w:after="57"/>
              <w:ind w:right="2"/>
              <w:jc w:val="center"/>
            </w:pPr>
            <w:r w:rsidRPr="00AB0D78">
              <w:t>Koordynator</w:t>
            </w:r>
          </w:p>
        </w:tc>
        <w:tc>
          <w:tcPr>
            <w:tcW w:w="4394" w:type="dxa"/>
            <w:vAlign w:val="center"/>
          </w:tcPr>
          <w:p w14:paraId="1A854D67" w14:textId="37081EB1" w:rsidR="009E0A01" w:rsidRPr="00AB0D78" w:rsidRDefault="007C1752" w:rsidP="00B204DB">
            <w:pPr>
              <w:pStyle w:val="Zawartotabeli"/>
              <w:spacing w:before="57" w:after="57"/>
              <w:jc w:val="center"/>
            </w:pPr>
            <w:r w:rsidRPr="00AB0D78"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6F72411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Zespół dydaktyczny</w:t>
            </w:r>
          </w:p>
          <w:p w14:paraId="522F43C4" w14:textId="361273D6" w:rsidR="00C97663" w:rsidRPr="00AB0D78" w:rsidRDefault="007C1752" w:rsidP="00B204DB">
            <w:pPr>
              <w:pStyle w:val="Zawartotabeli"/>
              <w:spacing w:before="57" w:after="57"/>
              <w:jc w:val="center"/>
            </w:pPr>
            <w:r w:rsidRPr="00AB0D78">
              <w:t>zgodnie z przydziałem zajęć</w:t>
            </w:r>
          </w:p>
        </w:tc>
      </w:tr>
    </w:tbl>
    <w:p w14:paraId="2808D52D" w14:textId="37C79967" w:rsidR="009E0A01" w:rsidRDefault="009E0A01" w:rsidP="009E0A01"/>
    <w:p w14:paraId="36D050AF" w14:textId="77777777" w:rsidR="009E0A01" w:rsidRPr="00AB0D78" w:rsidRDefault="009E0A01" w:rsidP="009E0A01">
      <w:r w:rsidRPr="00AB0D78">
        <w:t>Opis kursu (cele kształcenia)</w:t>
      </w:r>
    </w:p>
    <w:p w14:paraId="70B40C55" w14:textId="77777777" w:rsidR="009E0A01" w:rsidRPr="00AB0D78" w:rsidRDefault="009E0A01" w:rsidP="009E0A0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:rsidRPr="00AB0D78" w14:paraId="22C836EE" w14:textId="77777777" w:rsidTr="003D33DB">
        <w:trPr>
          <w:trHeight w:val="570"/>
        </w:trPr>
        <w:tc>
          <w:tcPr>
            <w:tcW w:w="9640" w:type="dxa"/>
          </w:tcPr>
          <w:p w14:paraId="41F592F5" w14:textId="52FED06D" w:rsidR="00B9201B" w:rsidRDefault="008D0F24" w:rsidP="00DF600A">
            <w:pPr>
              <w:jc w:val="both"/>
            </w:pPr>
            <w:r w:rsidRPr="00AB0D78">
              <w:t xml:space="preserve">Celem kursu jest nabycie przez studenta praktycznej wiedzy dotyczącej </w:t>
            </w:r>
            <w:r w:rsidR="00AB0D78">
              <w:t>języka rosyjskiego w specyficznym obszarze gospodarki, jakim jest turystyk</w:t>
            </w:r>
            <w:r w:rsidR="00D84DE0">
              <w:t>a</w:t>
            </w:r>
            <w:r w:rsidR="00B9201B">
              <w:t xml:space="preserve"> i szeroko rozumiana branża turystyczna.</w:t>
            </w:r>
          </w:p>
          <w:p w14:paraId="5CC91AE6" w14:textId="148EB8EC" w:rsidR="00B9201B" w:rsidRDefault="00B9201B" w:rsidP="00DF600A">
            <w:pPr>
              <w:jc w:val="both"/>
            </w:pPr>
          </w:p>
          <w:p w14:paraId="13FAFEE6" w14:textId="3D3B7808" w:rsidR="00DF600A" w:rsidRPr="00AB0D78" w:rsidRDefault="00AB0D78" w:rsidP="00DF600A">
            <w:pPr>
              <w:jc w:val="both"/>
            </w:pPr>
            <w:r>
              <w:t>Student opanuje umiejętności językowe z zakresu sektora usług i zdobędzie wiedzę na temat realiów kulturowych Rosji.</w:t>
            </w:r>
            <w:r w:rsidR="004A36D7">
              <w:t xml:space="preserve"> </w:t>
            </w:r>
          </w:p>
          <w:p w14:paraId="44183CCB" w14:textId="4561F1DF" w:rsidR="00A654DE" w:rsidRPr="00AB0D78" w:rsidRDefault="00A654DE" w:rsidP="00A654DE">
            <w:pPr>
              <w:jc w:val="both"/>
            </w:pPr>
          </w:p>
          <w:p w14:paraId="392BAEB5" w14:textId="77777777" w:rsidR="00AA3567" w:rsidRDefault="00AB0D78" w:rsidP="00AA3567">
            <w:pPr>
              <w:jc w:val="both"/>
            </w:pPr>
            <w:r>
              <w:t xml:space="preserve">Po ukończeniu kursu student będzie posiadał wiedzę </w:t>
            </w:r>
            <w:r w:rsidR="00A654DE" w:rsidRPr="00AB0D78">
              <w:t>na temat</w:t>
            </w:r>
            <w:r w:rsidR="004A36D7">
              <w:t xml:space="preserve"> najważniejszych</w:t>
            </w:r>
            <w:r w:rsidR="00A654DE" w:rsidRPr="00AB0D78">
              <w:t xml:space="preserve"> atrakcji turystycznych Rosji</w:t>
            </w:r>
            <w:r w:rsidR="00AA3567">
              <w:t xml:space="preserve"> i Polski</w:t>
            </w:r>
            <w:r>
              <w:t xml:space="preserve">, </w:t>
            </w:r>
            <w:r w:rsidR="007B7003">
              <w:t xml:space="preserve">będzie posługiwał się terminami i nazewnictwem </w:t>
            </w:r>
            <w:r w:rsidR="007B7003" w:rsidRPr="00AB0D78">
              <w:t>używan</w:t>
            </w:r>
            <w:r w:rsidR="007B7003">
              <w:t>ym</w:t>
            </w:r>
            <w:r w:rsidR="007B7003" w:rsidRPr="00AB0D78">
              <w:t xml:space="preserve"> w sektorze turystycznym</w:t>
            </w:r>
            <w:r w:rsidR="007B7003">
              <w:t xml:space="preserve">. Będzie potrafił zastosować je w mowie i piśmie. Student będzie mógł swobodnie funkcjonować w </w:t>
            </w:r>
            <w:r w:rsidR="00A654DE" w:rsidRPr="00AB0D78">
              <w:t>sytuacjach komunikacyjnych związanych z obsługą turystów, organizowania wypoczynku, współpracy z hotelem, biurem podróży.</w:t>
            </w:r>
          </w:p>
          <w:p w14:paraId="5D3B220F" w14:textId="77777777" w:rsidR="00EC6E2A" w:rsidRDefault="00EC6E2A" w:rsidP="00AA3567">
            <w:pPr>
              <w:jc w:val="both"/>
            </w:pPr>
          </w:p>
          <w:p w14:paraId="464A1303" w14:textId="620374C3" w:rsidR="00EC6E2A" w:rsidRPr="00AB0D78" w:rsidRDefault="00D84DE0" w:rsidP="00AA3567">
            <w:pPr>
              <w:jc w:val="both"/>
            </w:pPr>
            <w:r>
              <w:t>Student będzie posiadał wiedzę i umiejętności do samodzielnego tworzenia tekstów z branży turystycznej oraz ich tłumaczenia.</w:t>
            </w:r>
            <w:r w:rsidR="00F834A2">
              <w:t xml:space="preserve"> C</w:t>
            </w:r>
            <w:r w:rsidR="00F834A2" w:rsidRPr="00AB0D78">
              <w:t>elem kursu jest zdobycie praktycznych umiejętności analizowania</w:t>
            </w:r>
            <w:r w:rsidR="00F834A2">
              <w:t xml:space="preserve">, </w:t>
            </w:r>
            <w:r w:rsidR="00F834A2" w:rsidRPr="00AB0D78">
              <w:t xml:space="preserve">tworzenia </w:t>
            </w:r>
            <w:r w:rsidR="00F834A2">
              <w:t xml:space="preserve">i tłumaczenia </w:t>
            </w:r>
            <w:r w:rsidR="00F834A2" w:rsidRPr="00AB0D78">
              <w:t>tekstów specjalistycznych</w:t>
            </w:r>
            <w:r w:rsidR="00F834A2">
              <w:t>.</w:t>
            </w:r>
          </w:p>
        </w:tc>
      </w:tr>
    </w:tbl>
    <w:p w14:paraId="75EFFDF5" w14:textId="774C6B39" w:rsidR="009E0A01" w:rsidRDefault="009E0A01" w:rsidP="009E0A01"/>
    <w:p w14:paraId="65BEB76F" w14:textId="77777777" w:rsidR="009E0A01" w:rsidRPr="00AB0D78" w:rsidRDefault="009E0A01" w:rsidP="009E0A01">
      <w:r w:rsidRPr="00AB0D78">
        <w:t>Warunki wstępne</w:t>
      </w:r>
    </w:p>
    <w:p w14:paraId="608FFCA2" w14:textId="77777777" w:rsidR="009E0A01" w:rsidRPr="00AB0D78" w:rsidRDefault="009E0A01" w:rsidP="009E0A01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:rsidRPr="00AB0D78" w14:paraId="5276BE39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EDBAE7E" w14:textId="77777777" w:rsidR="009E0A01" w:rsidRPr="00AB0D78" w:rsidRDefault="009E0A01" w:rsidP="00B204DB">
            <w:pPr>
              <w:autoSpaceDE/>
              <w:jc w:val="center"/>
            </w:pPr>
            <w:r w:rsidRPr="00AB0D78">
              <w:t>Wiedza</w:t>
            </w:r>
          </w:p>
        </w:tc>
        <w:tc>
          <w:tcPr>
            <w:tcW w:w="7699" w:type="dxa"/>
            <w:vAlign w:val="center"/>
          </w:tcPr>
          <w:p w14:paraId="1CC1D0DF" w14:textId="4F666B19" w:rsidR="00DF600A" w:rsidRPr="00AB0D78" w:rsidRDefault="00AF17A2" w:rsidP="00C97663">
            <w:pPr>
              <w:autoSpaceDE/>
              <w:rPr>
                <w:rFonts w:eastAsia="MyriadPro-Regular"/>
              </w:rPr>
            </w:pPr>
            <w:r w:rsidRPr="00AB0D78">
              <w:rPr>
                <w:rFonts w:eastAsia="MyriadPro-Regular"/>
              </w:rPr>
              <w:t>Student zna podstawowe pojęcia filologiczne, wie na czym polega</w:t>
            </w:r>
            <w:r w:rsidR="00D84DE0">
              <w:rPr>
                <w:rFonts w:eastAsia="MyriadPro-Regular"/>
              </w:rPr>
              <w:t xml:space="preserve"> </w:t>
            </w:r>
            <w:r w:rsidRPr="00AB0D78">
              <w:rPr>
                <w:rFonts w:eastAsia="MyriadPro-Regular"/>
              </w:rPr>
              <w:t>interdyscyplinarny charakter filologii. Student zna i potrafi dobierać, stosować podstawowe techniki tłumaczenia.</w:t>
            </w:r>
          </w:p>
        </w:tc>
      </w:tr>
      <w:tr w:rsidR="009E0A01" w:rsidRPr="00AB0D78" w14:paraId="0C7116A0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06C67ED" w14:textId="77777777" w:rsidR="009E0A01" w:rsidRPr="00AB0D78" w:rsidRDefault="009E0A01" w:rsidP="00B204DB">
            <w:pPr>
              <w:autoSpaceDE/>
              <w:jc w:val="center"/>
            </w:pPr>
            <w:r w:rsidRPr="00AB0D78">
              <w:t>Umiejętności</w:t>
            </w:r>
          </w:p>
        </w:tc>
        <w:tc>
          <w:tcPr>
            <w:tcW w:w="7699" w:type="dxa"/>
            <w:vAlign w:val="center"/>
          </w:tcPr>
          <w:p w14:paraId="49DBB30F" w14:textId="626DB5CF" w:rsidR="00DF600A" w:rsidRPr="00AB0D78" w:rsidRDefault="00AF17A2" w:rsidP="00D84DE0">
            <w:pPr>
              <w:autoSpaceDE/>
            </w:pPr>
            <w:r w:rsidRPr="00AB0D78">
              <w:t>Student rozumie i potrafi posługiwać się podstawowymi pojęciami filologii i przekładoznawstwa.</w:t>
            </w:r>
          </w:p>
        </w:tc>
      </w:tr>
      <w:tr w:rsidR="009E0A01" w:rsidRPr="00AB0D78" w14:paraId="612642E3" w14:textId="77777777" w:rsidTr="00B204DB">
        <w:tc>
          <w:tcPr>
            <w:tcW w:w="1941" w:type="dxa"/>
            <w:shd w:val="clear" w:color="auto" w:fill="DBE5F1"/>
            <w:vAlign w:val="center"/>
          </w:tcPr>
          <w:p w14:paraId="697DB93C" w14:textId="77777777" w:rsidR="009E0A01" w:rsidRPr="00AB0D78" w:rsidRDefault="009E0A01" w:rsidP="00B204DB">
            <w:pPr>
              <w:autoSpaceDE/>
              <w:jc w:val="center"/>
            </w:pPr>
            <w:r w:rsidRPr="00AB0D78">
              <w:t>Kursy</w:t>
            </w:r>
          </w:p>
        </w:tc>
        <w:tc>
          <w:tcPr>
            <w:tcW w:w="7699" w:type="dxa"/>
            <w:vAlign w:val="center"/>
          </w:tcPr>
          <w:p w14:paraId="7AF5490A" w14:textId="77777777" w:rsidR="00BA57A1" w:rsidRDefault="00D84DE0" w:rsidP="004A36D7">
            <w:pPr>
              <w:autoSpaceDE/>
            </w:pPr>
            <w:r>
              <w:t>Język rosyjski w pracy przewodnika.</w:t>
            </w:r>
          </w:p>
          <w:p w14:paraId="60E2D379" w14:textId="77777777" w:rsidR="00D84DE0" w:rsidRDefault="00D84DE0" w:rsidP="004A36D7">
            <w:pPr>
              <w:autoSpaceDE/>
            </w:pPr>
            <w:r>
              <w:t>Frazematyka dla tłumaczy.</w:t>
            </w:r>
          </w:p>
          <w:p w14:paraId="17382D15" w14:textId="3C837401" w:rsidR="00D84DE0" w:rsidRPr="00AB0D78" w:rsidRDefault="00D84DE0" w:rsidP="004A36D7">
            <w:pPr>
              <w:autoSpaceDE/>
            </w:pPr>
            <w:r>
              <w:t>Pragmatyka przekładu.</w:t>
            </w:r>
          </w:p>
        </w:tc>
      </w:tr>
    </w:tbl>
    <w:p w14:paraId="411068DF" w14:textId="41501B51" w:rsidR="00B93D2B" w:rsidRDefault="00B93D2B" w:rsidP="009E0A01"/>
    <w:p w14:paraId="2080D469" w14:textId="77777777" w:rsidR="00AA3567" w:rsidRPr="00AB0D78" w:rsidRDefault="00AA3567" w:rsidP="009E0A01"/>
    <w:p w14:paraId="74488665" w14:textId="0BBDCC97" w:rsidR="009E0A01" w:rsidRDefault="009E0A01" w:rsidP="009E0A01">
      <w:r w:rsidRPr="00AB0D78">
        <w:t xml:space="preserve">Efekty kształcenia </w:t>
      </w:r>
    </w:p>
    <w:p w14:paraId="1D58B70C" w14:textId="77777777" w:rsidR="009E0A01" w:rsidRPr="00AB0D78" w:rsidRDefault="009E0A01" w:rsidP="009E0A0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:rsidRPr="00AB0D78" w14:paraId="70DF1E7F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F72FFA1" w14:textId="77777777" w:rsidR="009E0A01" w:rsidRPr="00AB0D78" w:rsidRDefault="009E0A01" w:rsidP="00B204DB">
            <w:pPr>
              <w:jc w:val="center"/>
            </w:pPr>
            <w:r w:rsidRPr="00AB0D78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9C5AD24" w14:textId="77777777" w:rsidR="009E0A01" w:rsidRPr="00AB0D78" w:rsidRDefault="009E0A01" w:rsidP="00B204DB">
            <w:pPr>
              <w:jc w:val="center"/>
            </w:pPr>
            <w:r w:rsidRPr="00AB0D78"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F8FF60D" w14:textId="77777777" w:rsidR="009E0A01" w:rsidRPr="00AB0D78" w:rsidRDefault="009E0A01" w:rsidP="00B204DB">
            <w:pPr>
              <w:jc w:val="center"/>
            </w:pPr>
            <w:r w:rsidRPr="00AB0D78">
              <w:t>Odniesienie do efektów kierunkowych</w:t>
            </w:r>
          </w:p>
        </w:tc>
      </w:tr>
      <w:tr w:rsidR="009E0A01" w:rsidRPr="00AB0D78" w14:paraId="38145895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3AA1DCCE" w14:textId="77777777" w:rsidR="009E0A01" w:rsidRPr="00AB0D78" w:rsidRDefault="009E0A01" w:rsidP="00B204DB"/>
        </w:tc>
        <w:tc>
          <w:tcPr>
            <w:tcW w:w="5296" w:type="dxa"/>
          </w:tcPr>
          <w:p w14:paraId="7D6AD426" w14:textId="77777777" w:rsidR="008D0F24" w:rsidRPr="00AB0D78" w:rsidRDefault="008D0F24" w:rsidP="008D0F24">
            <w:pPr>
              <w:pStyle w:val="NormalnyWeb"/>
              <w:spacing w:after="90"/>
              <w:rPr>
                <w:color w:val="000000"/>
              </w:rPr>
            </w:pPr>
            <w:r w:rsidRPr="00AB0D78">
              <w:rPr>
                <w:color w:val="000000"/>
              </w:rPr>
              <w:t>W01 ma uporządkowaną wiedzę ogólną, obejmującą terminologię, teorie i metodologię z zakresu dziedzin nauki i dyscyplin naukowych, właściwych dla studiowanego kierunku studiów;</w:t>
            </w:r>
          </w:p>
          <w:p w14:paraId="6EA0AF9D" w14:textId="40391E95" w:rsidR="009E0A01" w:rsidRPr="00AB0D78" w:rsidRDefault="008D0F24" w:rsidP="008D0F24">
            <w:pPr>
              <w:pStyle w:val="NormalnyWeb"/>
              <w:spacing w:before="0" w:beforeAutospacing="0" w:after="90" w:afterAutospacing="0"/>
              <w:rPr>
                <w:color w:val="000000"/>
              </w:rPr>
            </w:pPr>
            <w:r w:rsidRPr="00AB0D78">
              <w:rPr>
                <w:color w:val="000000"/>
              </w:rPr>
              <w:t>W02 ma podstawową wiedzę o typologii przekładów oraz technikach i strategiach przekładu.</w:t>
            </w:r>
          </w:p>
        </w:tc>
        <w:tc>
          <w:tcPr>
            <w:tcW w:w="2365" w:type="dxa"/>
          </w:tcPr>
          <w:p w14:paraId="5A0BA1EA" w14:textId="77777777" w:rsidR="009E0A01" w:rsidRPr="00AB0D78" w:rsidRDefault="008D0F24" w:rsidP="008D0F24">
            <w:r w:rsidRPr="00AB0D78">
              <w:t>K2_W01</w:t>
            </w:r>
          </w:p>
          <w:p w14:paraId="0321410C" w14:textId="77777777" w:rsidR="008D0F24" w:rsidRPr="00AB0D78" w:rsidRDefault="008D0F24" w:rsidP="008D0F24"/>
          <w:p w14:paraId="17896DBD" w14:textId="77777777" w:rsidR="008D0F24" w:rsidRPr="00AB0D78" w:rsidRDefault="008D0F24" w:rsidP="008D0F24"/>
          <w:p w14:paraId="545686B6" w14:textId="77777777" w:rsidR="008D0F24" w:rsidRPr="00AB0D78" w:rsidRDefault="008D0F24" w:rsidP="008D0F24"/>
          <w:p w14:paraId="02E26329" w14:textId="77777777" w:rsidR="008D0F24" w:rsidRPr="00AB0D78" w:rsidRDefault="008D0F24" w:rsidP="008D0F24"/>
          <w:p w14:paraId="6DC4F5BD" w14:textId="0B317D33" w:rsidR="008D0F24" w:rsidRPr="00AB0D78" w:rsidRDefault="008D0F24" w:rsidP="008D0F24">
            <w:r w:rsidRPr="00AB0D78">
              <w:t>K2_W02</w:t>
            </w:r>
          </w:p>
        </w:tc>
      </w:tr>
    </w:tbl>
    <w:p w14:paraId="7F972EF5" w14:textId="77777777" w:rsidR="009E0A01" w:rsidRPr="00AB0D78" w:rsidRDefault="009E0A01" w:rsidP="009E0A01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RPr="00AB0D78" w14:paraId="65CFD284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0FE1184" w14:textId="77777777" w:rsidR="009E0A01" w:rsidRPr="00AB0D78" w:rsidRDefault="009E0A01" w:rsidP="00B204DB">
            <w:pPr>
              <w:jc w:val="center"/>
            </w:pPr>
            <w:r w:rsidRPr="00AB0D78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F2DE61" w14:textId="77777777" w:rsidR="009E0A01" w:rsidRPr="00AB0D78" w:rsidRDefault="009E0A01" w:rsidP="00B204DB">
            <w:pPr>
              <w:jc w:val="center"/>
            </w:pPr>
            <w:r w:rsidRPr="00AB0D78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949F885" w14:textId="77777777" w:rsidR="009E0A01" w:rsidRPr="00AB0D78" w:rsidRDefault="009E0A01" w:rsidP="00B204DB">
            <w:pPr>
              <w:jc w:val="center"/>
            </w:pPr>
            <w:r w:rsidRPr="00AB0D78">
              <w:t>Odniesienie do efektów kierunkowych</w:t>
            </w:r>
          </w:p>
        </w:tc>
      </w:tr>
      <w:tr w:rsidR="009E0A01" w:rsidRPr="00AB0D78" w14:paraId="04E42A12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0CC07BD" w14:textId="77777777" w:rsidR="009E0A01" w:rsidRPr="00AB0D78" w:rsidRDefault="009E0A01" w:rsidP="00B204DB"/>
        </w:tc>
        <w:tc>
          <w:tcPr>
            <w:tcW w:w="5245" w:type="dxa"/>
          </w:tcPr>
          <w:p w14:paraId="2DA09479" w14:textId="082B734B" w:rsidR="008D0F24" w:rsidRPr="00AB0D78" w:rsidRDefault="008D0F24" w:rsidP="008D0F24">
            <w:pPr>
              <w:pStyle w:val="NormalnyWeb"/>
              <w:spacing w:after="90"/>
            </w:pPr>
            <w:r w:rsidRPr="00AB0D78">
              <w:t>U01 potrafi wyszukiwać, analizować, oceniać, selekcjonować i użytkować informację z wykorzystaniem różnych źródeł i sposobów;</w:t>
            </w:r>
          </w:p>
          <w:p w14:paraId="05F2BD58" w14:textId="06CE7E0E" w:rsidR="008D0F24" w:rsidRPr="00AB0D78" w:rsidRDefault="008D0F24" w:rsidP="008D0F24">
            <w:pPr>
              <w:pStyle w:val="NormalnyWeb"/>
              <w:spacing w:after="90"/>
            </w:pPr>
            <w:r w:rsidRPr="00AB0D78">
              <w:t>U02 umie tłumaczyć ustnie i pisemnie z języka polskiego na język rosyjski i odwrotnie</w:t>
            </w:r>
          </w:p>
          <w:p w14:paraId="5E51CC2E" w14:textId="77D32C28" w:rsidR="009E0A01" w:rsidRPr="00AB0D78" w:rsidRDefault="008D0F24" w:rsidP="008D0F24">
            <w:pPr>
              <w:pStyle w:val="NormalnyWeb"/>
              <w:spacing w:after="90"/>
            </w:pPr>
            <w:r w:rsidRPr="00AB0D78">
              <w:t>U0</w:t>
            </w:r>
            <w:r w:rsidR="00427653" w:rsidRPr="00AB0D78">
              <w:t>3</w:t>
            </w:r>
            <w:r w:rsidRPr="00AB0D78">
              <w:t xml:space="preserve"> potrafi tłumaczyć specjalistyczne teksty</w:t>
            </w:r>
          </w:p>
        </w:tc>
        <w:tc>
          <w:tcPr>
            <w:tcW w:w="2410" w:type="dxa"/>
          </w:tcPr>
          <w:p w14:paraId="0959774F" w14:textId="77777777" w:rsidR="009E0A01" w:rsidRPr="00AB0D78" w:rsidRDefault="008D0F24" w:rsidP="007D1294">
            <w:r w:rsidRPr="00AB0D78">
              <w:t>K1_U01</w:t>
            </w:r>
          </w:p>
          <w:p w14:paraId="429937C8" w14:textId="77777777" w:rsidR="008D0F24" w:rsidRPr="00AB0D78" w:rsidRDefault="008D0F24" w:rsidP="007D1294"/>
          <w:p w14:paraId="452619CB" w14:textId="77777777" w:rsidR="008D0F24" w:rsidRPr="00AB0D78" w:rsidRDefault="008D0F24" w:rsidP="007D1294"/>
          <w:p w14:paraId="77418C21" w14:textId="77777777" w:rsidR="008D0F24" w:rsidRPr="00AB0D78" w:rsidRDefault="008D0F24" w:rsidP="007D1294"/>
          <w:p w14:paraId="12FC5AB6" w14:textId="6FA687D6" w:rsidR="008D0F24" w:rsidRPr="00AB0D78" w:rsidRDefault="008D0F24" w:rsidP="007D1294">
            <w:r w:rsidRPr="00AB0D78">
              <w:t>K2_U03</w:t>
            </w:r>
          </w:p>
          <w:p w14:paraId="7B06552F" w14:textId="77777777" w:rsidR="008D0F24" w:rsidRPr="00AB0D78" w:rsidRDefault="008D0F24" w:rsidP="007D1294"/>
          <w:p w14:paraId="19DDDB93" w14:textId="77777777" w:rsidR="008D0F24" w:rsidRPr="00AB0D78" w:rsidRDefault="008D0F24" w:rsidP="007D1294"/>
          <w:p w14:paraId="0312D78F" w14:textId="1C78D348" w:rsidR="008D0F24" w:rsidRPr="00AB0D78" w:rsidRDefault="008D0F24" w:rsidP="007D1294">
            <w:r w:rsidRPr="00AB0D78">
              <w:t>K2_U04</w:t>
            </w:r>
          </w:p>
        </w:tc>
      </w:tr>
    </w:tbl>
    <w:p w14:paraId="0317EC57" w14:textId="77777777" w:rsidR="009E0A01" w:rsidRPr="00AB0D78" w:rsidRDefault="009E0A01" w:rsidP="009E0A0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RPr="00AB0D78" w14:paraId="065E0AFF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100265A" w14:textId="77777777" w:rsidR="009E0A01" w:rsidRPr="00AB0D78" w:rsidRDefault="009E0A01" w:rsidP="00B204DB">
            <w:pPr>
              <w:jc w:val="center"/>
            </w:pPr>
            <w:r w:rsidRPr="00AB0D78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DCC3D56" w14:textId="77777777" w:rsidR="009E0A01" w:rsidRPr="00AB0D78" w:rsidRDefault="009E0A01" w:rsidP="00B204DB">
            <w:pPr>
              <w:jc w:val="center"/>
            </w:pPr>
            <w:r w:rsidRPr="00AB0D78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F59E2CA" w14:textId="77777777" w:rsidR="009E0A01" w:rsidRPr="00AB0D78" w:rsidRDefault="009E0A01" w:rsidP="00B204DB">
            <w:pPr>
              <w:jc w:val="center"/>
            </w:pPr>
            <w:r w:rsidRPr="00AB0D78">
              <w:t>Odniesienie do efektów kierunkowych</w:t>
            </w:r>
          </w:p>
        </w:tc>
      </w:tr>
      <w:tr w:rsidR="009E0A01" w:rsidRPr="00AB0D78" w14:paraId="5E3FE2A3" w14:textId="77777777" w:rsidTr="00CA6F93">
        <w:trPr>
          <w:cantSplit/>
          <w:trHeight w:val="1279"/>
        </w:trPr>
        <w:tc>
          <w:tcPr>
            <w:tcW w:w="1985" w:type="dxa"/>
            <w:vMerge/>
          </w:tcPr>
          <w:p w14:paraId="60D8812C" w14:textId="77777777" w:rsidR="009E0A01" w:rsidRPr="00AB0D78" w:rsidRDefault="009E0A01" w:rsidP="00B204DB"/>
        </w:tc>
        <w:tc>
          <w:tcPr>
            <w:tcW w:w="5245" w:type="dxa"/>
          </w:tcPr>
          <w:p w14:paraId="0EAC7728" w14:textId="77777777" w:rsidR="008D0F24" w:rsidRPr="00AB0D78" w:rsidRDefault="008D0F24" w:rsidP="008D0F24">
            <w:pPr>
              <w:pStyle w:val="NormalnyWeb"/>
              <w:spacing w:after="90"/>
            </w:pPr>
            <w:r w:rsidRPr="00AB0D78">
              <w:t>K01 rozumie potrzebę uczenia się przez całe życie;</w:t>
            </w:r>
          </w:p>
          <w:p w14:paraId="6CE05916" w14:textId="6D765F02" w:rsidR="009E0A01" w:rsidRPr="00AB0D78" w:rsidRDefault="008D0F24" w:rsidP="008D0F24">
            <w:pPr>
              <w:pStyle w:val="NormalnyWeb"/>
              <w:spacing w:before="0" w:beforeAutospacing="0" w:after="90" w:afterAutospacing="0"/>
            </w:pPr>
            <w:r w:rsidRPr="00AB0D78">
              <w:t>K02 prawidłowo identyfikuje i rozstrzyga dylematy związane z wykonywaniem zawodu</w:t>
            </w:r>
          </w:p>
        </w:tc>
        <w:tc>
          <w:tcPr>
            <w:tcW w:w="2410" w:type="dxa"/>
          </w:tcPr>
          <w:p w14:paraId="1EAE773A" w14:textId="77777777" w:rsidR="009E0A01" w:rsidRPr="00AB0D78" w:rsidRDefault="008D0F24" w:rsidP="007D1294">
            <w:r w:rsidRPr="00AB0D78">
              <w:t>K2_K01</w:t>
            </w:r>
          </w:p>
          <w:p w14:paraId="515E1870" w14:textId="77777777" w:rsidR="008D0F24" w:rsidRPr="00AB0D78" w:rsidRDefault="008D0F24" w:rsidP="007D1294"/>
          <w:p w14:paraId="75C6949B" w14:textId="0A53C899" w:rsidR="008D0F24" w:rsidRPr="00AB0D78" w:rsidRDefault="008D0F24" w:rsidP="007D1294">
            <w:r w:rsidRPr="00AB0D78">
              <w:t>K2_</w:t>
            </w:r>
            <w:r w:rsidR="00CA6F93" w:rsidRPr="00AB0D78">
              <w:t>K</w:t>
            </w:r>
            <w:r w:rsidRPr="00AB0D78">
              <w:t>02</w:t>
            </w:r>
          </w:p>
        </w:tc>
      </w:tr>
    </w:tbl>
    <w:p w14:paraId="49681946" w14:textId="77777777" w:rsidR="009E0A01" w:rsidRPr="00AB0D78" w:rsidRDefault="009E0A01" w:rsidP="009E0A01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:rsidRPr="00AB0D78" w14:paraId="6B2B5C7C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46675" w14:textId="77777777" w:rsidR="009E0A01" w:rsidRPr="00AB0D78" w:rsidRDefault="009E0A01" w:rsidP="00B204DB">
            <w:pPr>
              <w:pStyle w:val="Zawartotabeli"/>
              <w:spacing w:before="57" w:after="57"/>
              <w:ind w:left="45" w:right="137"/>
              <w:jc w:val="center"/>
            </w:pPr>
            <w:r w:rsidRPr="00AB0D78">
              <w:t>Organizacja</w:t>
            </w:r>
          </w:p>
        </w:tc>
      </w:tr>
      <w:tr w:rsidR="009E0A01" w:rsidRPr="00AB0D78" w14:paraId="2E9DEE3B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987F3E9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FA51D04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Wykład</w:t>
            </w:r>
          </w:p>
          <w:p w14:paraId="2C570788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8C799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Ćwiczenia w grupach</w:t>
            </w:r>
          </w:p>
        </w:tc>
      </w:tr>
      <w:tr w:rsidR="009E0A01" w:rsidRPr="00AB0D78" w14:paraId="7447A531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BC9295E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14:paraId="6F44F67A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0A5EC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A</w:t>
            </w:r>
          </w:p>
        </w:tc>
        <w:tc>
          <w:tcPr>
            <w:tcW w:w="272" w:type="dxa"/>
            <w:vAlign w:val="center"/>
          </w:tcPr>
          <w:p w14:paraId="6ADA3575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14:paraId="5041CAD4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K</w:t>
            </w:r>
          </w:p>
        </w:tc>
        <w:tc>
          <w:tcPr>
            <w:tcW w:w="315" w:type="dxa"/>
            <w:vAlign w:val="center"/>
          </w:tcPr>
          <w:p w14:paraId="070F14A4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14:paraId="68978116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L</w:t>
            </w:r>
          </w:p>
        </w:tc>
        <w:tc>
          <w:tcPr>
            <w:tcW w:w="284" w:type="dxa"/>
            <w:vAlign w:val="center"/>
          </w:tcPr>
          <w:p w14:paraId="17401AF6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11570D69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S</w:t>
            </w:r>
          </w:p>
        </w:tc>
        <w:tc>
          <w:tcPr>
            <w:tcW w:w="284" w:type="dxa"/>
            <w:vAlign w:val="center"/>
          </w:tcPr>
          <w:p w14:paraId="53AA37E8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442F930D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P</w:t>
            </w:r>
          </w:p>
        </w:tc>
        <w:tc>
          <w:tcPr>
            <w:tcW w:w="284" w:type="dxa"/>
            <w:vAlign w:val="center"/>
          </w:tcPr>
          <w:p w14:paraId="70293668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78192811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E</w:t>
            </w:r>
          </w:p>
        </w:tc>
        <w:tc>
          <w:tcPr>
            <w:tcW w:w="284" w:type="dxa"/>
            <w:vAlign w:val="center"/>
          </w:tcPr>
          <w:p w14:paraId="782310C7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</w:tr>
      <w:tr w:rsidR="009E0A01" w:rsidRPr="00AB0D78" w14:paraId="08B608A1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992F39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  <w:r w:rsidRPr="00AB0D78">
              <w:t>Liczba godzin</w:t>
            </w:r>
          </w:p>
        </w:tc>
        <w:tc>
          <w:tcPr>
            <w:tcW w:w="1225" w:type="dxa"/>
            <w:vAlign w:val="center"/>
          </w:tcPr>
          <w:p w14:paraId="3EB5A999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83137" w14:textId="5D3FD93B" w:rsidR="009E0A01" w:rsidRPr="00AB0D78" w:rsidRDefault="009E0A01" w:rsidP="00D63D2A">
            <w:pPr>
              <w:pStyle w:val="Zawartotabeli"/>
              <w:spacing w:before="57" w:after="57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C4F4A1" w14:textId="75116397" w:rsidR="009E0A01" w:rsidRPr="00AB0D78" w:rsidRDefault="00D84696" w:rsidP="00B204DB">
            <w:pPr>
              <w:pStyle w:val="Zawartotabeli"/>
              <w:spacing w:before="57" w:after="57"/>
              <w:jc w:val="center"/>
            </w:pPr>
            <w: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76E9A2AC" w14:textId="77777777" w:rsidR="009E0A01" w:rsidRPr="00AB0D78" w:rsidRDefault="007D1294" w:rsidP="00D63D2A">
            <w:pPr>
              <w:pStyle w:val="Zawartotabeli"/>
              <w:spacing w:before="57" w:after="57"/>
            </w:pPr>
            <w:r w:rsidRPr="00AB0D78"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7C1286AF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6DC5DE7C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AF51F13" w14:textId="77777777" w:rsidR="009E0A01" w:rsidRPr="00AB0D78" w:rsidRDefault="009E0A01" w:rsidP="00B204DB">
            <w:pPr>
              <w:pStyle w:val="Zawartotabeli"/>
              <w:spacing w:before="57" w:after="57"/>
              <w:jc w:val="center"/>
            </w:pPr>
          </w:p>
        </w:tc>
      </w:tr>
    </w:tbl>
    <w:p w14:paraId="2021CCA6" w14:textId="4BB4C18A" w:rsidR="007C1752" w:rsidRPr="00AB0D78" w:rsidRDefault="007C1752" w:rsidP="009E0A01">
      <w:pPr>
        <w:pStyle w:val="Zawartotabeli"/>
      </w:pPr>
    </w:p>
    <w:p w14:paraId="20B70A9D" w14:textId="77777777" w:rsidR="009E0A01" w:rsidRPr="00AB0D78" w:rsidRDefault="009E0A01" w:rsidP="009E0A01">
      <w:r w:rsidRPr="00AB0D78">
        <w:t>Opis metod prowadzenia zajęć</w:t>
      </w:r>
    </w:p>
    <w:p w14:paraId="291EE3C8" w14:textId="77777777" w:rsidR="009E0A01" w:rsidRPr="00AB0D78" w:rsidRDefault="009E0A01" w:rsidP="009E0A01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:rsidRPr="00AB0D78" w14:paraId="45478620" w14:textId="77777777" w:rsidTr="002E44CA">
        <w:trPr>
          <w:trHeight w:val="699"/>
        </w:trPr>
        <w:tc>
          <w:tcPr>
            <w:tcW w:w="9622" w:type="dxa"/>
          </w:tcPr>
          <w:p w14:paraId="425D7688" w14:textId="7E97AF4B" w:rsidR="00E00F81" w:rsidRDefault="00E00F81" w:rsidP="0001572E">
            <w:pPr>
              <w:widowControl/>
              <w:suppressAutoHyphens w:val="0"/>
              <w:autoSpaceDN w:val="0"/>
              <w:adjustRightInd w:val="0"/>
              <w:jc w:val="both"/>
            </w:pPr>
            <w:r>
              <w:t>Zajęcia realizowane w formie zdalnej synchronicznej z wykorzystaniem aplikacji MS Teams.</w:t>
            </w:r>
          </w:p>
          <w:p w14:paraId="3170DE41" w14:textId="520B4432" w:rsidR="00E00F81" w:rsidRDefault="00E00F81" w:rsidP="0001572E">
            <w:pPr>
              <w:widowControl/>
              <w:suppressAutoHyphens w:val="0"/>
              <w:autoSpaceDN w:val="0"/>
              <w:adjustRightInd w:val="0"/>
              <w:jc w:val="both"/>
            </w:pPr>
          </w:p>
          <w:p w14:paraId="6A5C65AC" w14:textId="42FDFD1C" w:rsidR="0001572E" w:rsidRPr="00AB0D78" w:rsidRDefault="00E00F81" w:rsidP="0001572E">
            <w:pPr>
              <w:widowControl/>
              <w:suppressAutoHyphens w:val="0"/>
              <w:autoSpaceDN w:val="0"/>
              <w:adjustRightInd w:val="0"/>
              <w:jc w:val="both"/>
            </w:pPr>
            <w:r w:rsidRPr="00AB0D78">
              <w:lastRenderedPageBreak/>
              <w:t>Metoda gramatyczno-tłumaczeniowa: ustny i pisemny przekład w parzę językowej polski-rosyjski, ćwiczenia gramatyczne</w:t>
            </w:r>
            <w:r>
              <w:t xml:space="preserve">. </w:t>
            </w:r>
            <w:r w:rsidR="0001572E" w:rsidRPr="00AB0D78">
              <w:t>Tłumaczenie tekstów pisemnych z języka ojczystego na obcy i z obcego na ojczysty.</w:t>
            </w:r>
            <w:r>
              <w:t xml:space="preserve"> </w:t>
            </w:r>
            <w:r w:rsidR="0001572E" w:rsidRPr="00AB0D78">
              <w:t>Analiza stylistyczna tekstów, dyskusja nad wariantami tłumaczenia.</w:t>
            </w:r>
          </w:p>
          <w:p w14:paraId="4C7ED398" w14:textId="628DB810" w:rsidR="00E00F81" w:rsidRPr="00AB0D78" w:rsidRDefault="00E00F81" w:rsidP="00E00F81">
            <w:pPr>
              <w:widowControl/>
              <w:suppressAutoHyphens w:val="0"/>
              <w:autoSpaceDN w:val="0"/>
              <w:adjustRightInd w:val="0"/>
              <w:jc w:val="both"/>
            </w:pPr>
            <w:r w:rsidRPr="00AB0D78">
              <w:t xml:space="preserve">Metoda problemowa: dyskusja, </w:t>
            </w:r>
            <w:r>
              <w:t>praca grupowa.</w:t>
            </w:r>
          </w:p>
          <w:p w14:paraId="4715FD5A" w14:textId="43A3F694" w:rsidR="00DF600A" w:rsidRPr="00AB0D78" w:rsidRDefault="00E00F81" w:rsidP="0001572E">
            <w:pPr>
              <w:widowControl/>
              <w:suppressAutoHyphens w:val="0"/>
              <w:autoSpaceDN w:val="0"/>
              <w:adjustRightInd w:val="0"/>
              <w:jc w:val="both"/>
            </w:pPr>
            <w:r w:rsidRPr="00AB0D78">
              <w:t xml:space="preserve">Metoda eksponująca: </w:t>
            </w:r>
            <w:r>
              <w:t>filmy</w:t>
            </w:r>
            <w:r w:rsidRPr="00AB0D78">
              <w:t>, zasoby Internetu</w:t>
            </w:r>
            <w:r>
              <w:t>.</w:t>
            </w:r>
          </w:p>
          <w:p w14:paraId="00FBFDB1" w14:textId="2EC021DA" w:rsidR="00E00F81" w:rsidRPr="00AB0D78" w:rsidRDefault="00E00F81" w:rsidP="00E00F81">
            <w:pPr>
              <w:widowControl/>
              <w:suppressAutoHyphens w:val="0"/>
              <w:autoSpaceDN w:val="0"/>
              <w:adjustRightInd w:val="0"/>
              <w:jc w:val="both"/>
            </w:pPr>
            <w:r w:rsidRPr="00AB0D78">
              <w:t xml:space="preserve">Metoda praktyczna: </w:t>
            </w:r>
            <w:r>
              <w:t>tworzenie tekstów</w:t>
            </w:r>
            <w:r w:rsidRPr="00AB0D78">
              <w:t>, projekty</w:t>
            </w:r>
            <w:r>
              <w:t xml:space="preserve"> indywidualne i grupowe</w:t>
            </w:r>
            <w:r w:rsidRPr="00AB0D78">
              <w:t>. Prezentacje z wykorzystaniem aplikacji MS Teams.</w:t>
            </w:r>
          </w:p>
          <w:p w14:paraId="211532B8" w14:textId="13A5A25D" w:rsidR="00DF600A" w:rsidRPr="00AB0D78" w:rsidRDefault="00E00F81" w:rsidP="00E00F81">
            <w:pPr>
              <w:widowControl/>
              <w:suppressAutoHyphens w:val="0"/>
              <w:autoSpaceDN w:val="0"/>
              <w:adjustRightInd w:val="0"/>
              <w:jc w:val="both"/>
            </w:pPr>
            <w:r w:rsidRPr="00AB0D78">
              <w:t>Metoda podająca: objaśnienie, wyjaśnienie, opis, opowiadanie.</w:t>
            </w:r>
          </w:p>
        </w:tc>
      </w:tr>
    </w:tbl>
    <w:p w14:paraId="63F145D3" w14:textId="77777777" w:rsidR="009E0A01" w:rsidRPr="00AB0D78" w:rsidRDefault="009E0A01" w:rsidP="009E0A01">
      <w:pPr>
        <w:pStyle w:val="Zawartotabeli"/>
      </w:pPr>
    </w:p>
    <w:p w14:paraId="2BA7A835" w14:textId="77777777" w:rsidR="002E44CA" w:rsidRPr="00AB0D78" w:rsidRDefault="002E44CA" w:rsidP="002E44CA">
      <w:pPr>
        <w:pStyle w:val="Zawartotabeli"/>
      </w:pPr>
      <w:r w:rsidRPr="00AB0D78">
        <w:t>Formy sprawdzania efektów kształcenia</w:t>
      </w:r>
    </w:p>
    <w:p w14:paraId="59ECD005" w14:textId="77777777" w:rsidR="002E44CA" w:rsidRPr="00AB0D78" w:rsidRDefault="002E44CA" w:rsidP="002E44CA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1"/>
        <w:gridCol w:w="665"/>
        <w:gridCol w:w="665"/>
        <w:gridCol w:w="665"/>
        <w:gridCol w:w="665"/>
        <w:gridCol w:w="665"/>
        <w:gridCol w:w="665"/>
        <w:gridCol w:w="665"/>
        <w:gridCol w:w="665"/>
        <w:gridCol w:w="564"/>
        <w:gridCol w:w="767"/>
        <w:gridCol w:w="665"/>
        <w:gridCol w:w="665"/>
        <w:gridCol w:w="665"/>
      </w:tblGrid>
      <w:tr w:rsidR="002E44CA" w:rsidRPr="00AB0D78" w14:paraId="5766EBB4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F536B1" w14:textId="77777777" w:rsidR="002E44CA" w:rsidRPr="00AB0D78" w:rsidRDefault="002E44CA" w:rsidP="00811B23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400D34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4742C2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D8CF29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04B10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9C5F54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021467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D579C7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AD9046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584A41E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C99192B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6773A5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CC3F81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AD2B67" w14:textId="77777777" w:rsidR="002E44CA" w:rsidRPr="00AB0D78" w:rsidRDefault="002E44CA" w:rsidP="00811B23">
            <w:pPr>
              <w:ind w:left="113" w:right="113"/>
              <w:jc w:val="center"/>
            </w:pPr>
            <w:r w:rsidRPr="00AB0D78">
              <w:t xml:space="preserve">Warsztaty </w:t>
            </w:r>
          </w:p>
        </w:tc>
      </w:tr>
      <w:tr w:rsidR="002E44CA" w:rsidRPr="00AB0D78" w14:paraId="435FC684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26D37B4" w14:textId="77777777" w:rsidR="002E44CA" w:rsidRPr="00AB0D78" w:rsidRDefault="00CF705B" w:rsidP="00811B23">
            <w:r w:rsidRPr="00AB0D78">
              <w:t>W01</w:t>
            </w:r>
          </w:p>
          <w:p w14:paraId="52FEA9AA" w14:textId="77777777" w:rsidR="002E44CA" w:rsidRPr="00AB0D78" w:rsidRDefault="002E44CA" w:rsidP="00811B23"/>
          <w:p w14:paraId="0EBFBE38" w14:textId="77777777" w:rsidR="002E44CA" w:rsidRPr="00AB0D78" w:rsidRDefault="002E44CA" w:rsidP="00811B23">
            <w:pPr>
              <w:pStyle w:val="Tekstdymka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shd w:val="clear" w:color="auto" w:fill="FFFFFF"/>
          </w:tcPr>
          <w:p w14:paraId="6CF12D8D" w14:textId="0BDB18CD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7B6D77CD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199DDCC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6DEAB5B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5760B080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36014D0" w14:textId="642BB76E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080B4223" w14:textId="5D93CAF1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2F4F2A3" w14:textId="2976F51B" w:rsidR="002E44CA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7A0D1A59" w14:textId="54527372" w:rsidR="002E44CA" w:rsidRPr="00AB0D78" w:rsidRDefault="002E44CA" w:rsidP="00811B23">
            <w:r w:rsidRPr="00AB0D78">
              <w:t xml:space="preserve"> </w:t>
            </w:r>
            <w:r w:rsidR="00E00F81">
              <w:t>x</w:t>
            </w:r>
          </w:p>
        </w:tc>
        <w:tc>
          <w:tcPr>
            <w:tcW w:w="769" w:type="dxa"/>
            <w:shd w:val="clear" w:color="auto" w:fill="FFFFFF"/>
          </w:tcPr>
          <w:p w14:paraId="63B8BEF1" w14:textId="47082DCD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41821212" w14:textId="1487379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5FC134F" w14:textId="7B96C77B" w:rsidR="002E44CA" w:rsidRPr="00AB0D78" w:rsidRDefault="002C02A0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227D7E37" w14:textId="77777777" w:rsidR="002E44CA" w:rsidRPr="00AB0D78" w:rsidRDefault="002E44CA" w:rsidP="00811B23">
            <w:r w:rsidRPr="00AB0D78">
              <w:t xml:space="preserve">  </w:t>
            </w:r>
          </w:p>
        </w:tc>
      </w:tr>
      <w:tr w:rsidR="0001572E" w:rsidRPr="00AB0D78" w14:paraId="1165E534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77C00866" w14:textId="53F2C43E" w:rsidR="0001572E" w:rsidRPr="00AB0D78" w:rsidRDefault="0001572E" w:rsidP="00811B23">
            <w:r w:rsidRPr="00AB0D78">
              <w:t>W02</w:t>
            </w:r>
          </w:p>
        </w:tc>
        <w:tc>
          <w:tcPr>
            <w:tcW w:w="666" w:type="dxa"/>
            <w:shd w:val="clear" w:color="auto" w:fill="FFFFFF"/>
          </w:tcPr>
          <w:p w14:paraId="1D0F35C1" w14:textId="6F531AE1" w:rsidR="0001572E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6B8DFAF6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40E1A501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2B83F819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00D19DAB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049A60A6" w14:textId="47491E57" w:rsidR="0001572E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317A6446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3F659799" w14:textId="6AAC9FB1" w:rsidR="0001572E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37758BAE" w14:textId="7A23B5F3" w:rsidR="0001572E" w:rsidRPr="00AB0D78" w:rsidRDefault="00E00F81" w:rsidP="00811B23">
            <w:r>
              <w:t>x</w:t>
            </w:r>
          </w:p>
        </w:tc>
        <w:tc>
          <w:tcPr>
            <w:tcW w:w="769" w:type="dxa"/>
            <w:shd w:val="clear" w:color="auto" w:fill="FFFFFF"/>
          </w:tcPr>
          <w:p w14:paraId="337C721F" w14:textId="1FD1FB80" w:rsidR="0001572E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4832D5EB" w14:textId="226C478A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61457D39" w14:textId="626FAA60" w:rsidR="0001572E" w:rsidRPr="00AB0D78" w:rsidRDefault="002C02A0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41E1E047" w14:textId="77777777" w:rsidR="0001572E" w:rsidRPr="00AB0D78" w:rsidRDefault="0001572E" w:rsidP="00811B23"/>
        </w:tc>
      </w:tr>
      <w:tr w:rsidR="002E44CA" w:rsidRPr="00AB0D78" w14:paraId="5ED9983F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4C4F9B2E" w14:textId="77777777" w:rsidR="002E44CA" w:rsidRPr="00AB0D78" w:rsidRDefault="00CF705B" w:rsidP="00811B23">
            <w:r w:rsidRPr="00AB0D78">
              <w:t>U01</w:t>
            </w:r>
          </w:p>
          <w:p w14:paraId="25011CC3" w14:textId="77777777" w:rsidR="002E44CA" w:rsidRPr="00AB0D78" w:rsidRDefault="002E44CA" w:rsidP="00811B23">
            <w:pPr>
              <w:jc w:val="center"/>
            </w:pPr>
            <w:r w:rsidRPr="00AB0D78"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36B931A4" w14:textId="623B2299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79B24162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46834084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44EE1CB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5138FA6B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11EBB444" w14:textId="63C87B0F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1A6F3C91" w14:textId="2FC90E99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3873526E" w14:textId="2A3D67E9" w:rsidR="002E44CA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3B2E11F0" w14:textId="77777777" w:rsidR="002E44CA" w:rsidRPr="00AB0D78" w:rsidRDefault="002E44CA" w:rsidP="00811B23"/>
        </w:tc>
        <w:tc>
          <w:tcPr>
            <w:tcW w:w="769" w:type="dxa"/>
            <w:shd w:val="clear" w:color="auto" w:fill="FFFFFF"/>
          </w:tcPr>
          <w:p w14:paraId="71730511" w14:textId="55AA11CD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6496580E" w14:textId="2F014F01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6BD0D17" w14:textId="70E805E8" w:rsidR="002E44CA" w:rsidRPr="00AB0D78" w:rsidRDefault="002C02A0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4DAC1CCC" w14:textId="77777777" w:rsidR="002E44CA" w:rsidRPr="00AB0D78" w:rsidRDefault="007D1294" w:rsidP="00811B23">
            <w:r w:rsidRPr="00AB0D78">
              <w:t xml:space="preserve"> </w:t>
            </w:r>
          </w:p>
        </w:tc>
      </w:tr>
      <w:tr w:rsidR="002E44CA" w:rsidRPr="00AB0D78" w14:paraId="4C615C58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CB2966E" w14:textId="77777777" w:rsidR="002E44CA" w:rsidRPr="00AB0D78" w:rsidRDefault="00CF705B" w:rsidP="00811B23">
            <w:r w:rsidRPr="00AB0D78">
              <w:t>U02</w:t>
            </w:r>
          </w:p>
          <w:p w14:paraId="4A41E93B" w14:textId="77777777" w:rsidR="002E44CA" w:rsidRPr="00AB0D78" w:rsidRDefault="002E44CA" w:rsidP="00811B23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5D9D4C28" w14:textId="11AB20FA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767F7E8F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14272099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C1A4FBF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587214C6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2B93C739" w14:textId="1D25D062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5F4EA0A2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66755944" w14:textId="6A4E3FAA" w:rsidR="002E44CA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3EEE6D8E" w14:textId="77777777" w:rsidR="002E44CA" w:rsidRPr="00AB0D78" w:rsidRDefault="002E44CA" w:rsidP="00811B23"/>
        </w:tc>
        <w:tc>
          <w:tcPr>
            <w:tcW w:w="769" w:type="dxa"/>
            <w:shd w:val="clear" w:color="auto" w:fill="FFFFFF"/>
          </w:tcPr>
          <w:p w14:paraId="5BEDB0FC" w14:textId="7879B711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48AB8990" w14:textId="604092FB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7C9473B" w14:textId="103777BE" w:rsidR="002E44CA" w:rsidRPr="00AB0D78" w:rsidRDefault="002C02A0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7FBE8E2D" w14:textId="77777777" w:rsidR="002E44CA" w:rsidRPr="00AB0D78" w:rsidRDefault="007D1294" w:rsidP="00811B23">
            <w:r w:rsidRPr="00AB0D78">
              <w:t xml:space="preserve">  </w:t>
            </w:r>
          </w:p>
        </w:tc>
      </w:tr>
      <w:tr w:rsidR="0001572E" w:rsidRPr="00AB0D78" w14:paraId="0F1A2032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06938974" w14:textId="47B186F4" w:rsidR="0001572E" w:rsidRPr="00AB0D78" w:rsidRDefault="0001572E" w:rsidP="00811B23">
            <w:r w:rsidRPr="00AB0D78">
              <w:t>U03</w:t>
            </w:r>
          </w:p>
        </w:tc>
        <w:tc>
          <w:tcPr>
            <w:tcW w:w="666" w:type="dxa"/>
            <w:shd w:val="clear" w:color="auto" w:fill="FFFFFF"/>
          </w:tcPr>
          <w:p w14:paraId="650CDBE3" w14:textId="6D1CBEAE" w:rsidR="0001572E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395C8EDF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2EE1E112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2A844422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2F36A8F7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5EFCD2B0" w14:textId="00931E07" w:rsidR="0001572E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242B844E" w14:textId="77777777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347F5A10" w14:textId="26F3AECA" w:rsidR="0001572E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14AED45C" w14:textId="77777777" w:rsidR="0001572E" w:rsidRPr="00AB0D78" w:rsidRDefault="0001572E" w:rsidP="00811B23"/>
        </w:tc>
        <w:tc>
          <w:tcPr>
            <w:tcW w:w="769" w:type="dxa"/>
            <w:shd w:val="clear" w:color="auto" w:fill="FFFFFF"/>
          </w:tcPr>
          <w:p w14:paraId="121577E9" w14:textId="7070FFF5" w:rsidR="0001572E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5CA5D8BF" w14:textId="28539B2D" w:rsidR="0001572E" w:rsidRPr="00AB0D78" w:rsidRDefault="0001572E" w:rsidP="00811B23"/>
        </w:tc>
        <w:tc>
          <w:tcPr>
            <w:tcW w:w="666" w:type="dxa"/>
            <w:shd w:val="clear" w:color="auto" w:fill="FFFFFF"/>
          </w:tcPr>
          <w:p w14:paraId="6178EC94" w14:textId="3AF95B36" w:rsidR="0001572E" w:rsidRPr="00AB0D78" w:rsidRDefault="002C02A0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7718D7C2" w14:textId="77777777" w:rsidR="0001572E" w:rsidRPr="00AB0D78" w:rsidRDefault="0001572E" w:rsidP="00811B23"/>
        </w:tc>
      </w:tr>
      <w:tr w:rsidR="002E44CA" w:rsidRPr="00AB0D78" w14:paraId="6866A48B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4E206985" w14:textId="77777777" w:rsidR="002E44CA" w:rsidRPr="00AB0D78" w:rsidRDefault="002E44CA" w:rsidP="00811B23">
            <w:r w:rsidRPr="00AB0D78">
              <w:t>K01</w:t>
            </w:r>
          </w:p>
          <w:p w14:paraId="4C7CED14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6FA00954" w14:textId="02CC0B55" w:rsidR="002E44CA" w:rsidRPr="00AB0D78" w:rsidRDefault="00E00F81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6992DF63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4290CD2E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481C2CFC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BF6A020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3F69F0FF" w14:textId="4EB80296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5E4F4CC3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2340C4C9" w14:textId="2C8E9CD2" w:rsidR="002E44CA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06CA14BC" w14:textId="77777777" w:rsidR="002E44CA" w:rsidRPr="00AB0D78" w:rsidRDefault="002E44CA" w:rsidP="00811B23">
            <w:r w:rsidRPr="00AB0D78"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18A2F3D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D4300D0" w14:textId="2A74C7B8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0E831A9C" w14:textId="0B2D0063" w:rsidR="002E44CA" w:rsidRPr="00AB0D78" w:rsidRDefault="002C02A0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56A08DA4" w14:textId="77777777" w:rsidR="002E44CA" w:rsidRPr="00AB0D78" w:rsidRDefault="007D1294" w:rsidP="00811B23">
            <w:r w:rsidRPr="00AB0D78">
              <w:t xml:space="preserve">  </w:t>
            </w:r>
          </w:p>
        </w:tc>
      </w:tr>
      <w:tr w:rsidR="002E44CA" w:rsidRPr="00AB0D78" w14:paraId="1E1E7651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4C34BC7" w14:textId="77777777" w:rsidR="002E44CA" w:rsidRPr="00AB0D78" w:rsidRDefault="002E44CA" w:rsidP="00811B23">
            <w:r w:rsidRPr="00AB0D78">
              <w:t>K0</w:t>
            </w:r>
            <w:r w:rsidR="00CF705B" w:rsidRPr="00AB0D78">
              <w:t>2</w:t>
            </w:r>
          </w:p>
        </w:tc>
        <w:tc>
          <w:tcPr>
            <w:tcW w:w="666" w:type="dxa"/>
            <w:shd w:val="clear" w:color="auto" w:fill="FFFFFF"/>
          </w:tcPr>
          <w:p w14:paraId="133EDE9F" w14:textId="68DB6191" w:rsidR="002E44CA" w:rsidRPr="00AB0D78" w:rsidRDefault="00E00F81" w:rsidP="00811B23">
            <w:r>
              <w:t>x</w:t>
            </w:r>
          </w:p>
          <w:p w14:paraId="6DEF3E9E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0E4230D5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1C58118E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9A63492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83BC9E2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28BCE541" w14:textId="341C87CF" w:rsidR="002E44CA" w:rsidRPr="00AB0D78" w:rsidRDefault="0001572E" w:rsidP="00811B23">
            <w:r w:rsidRPr="00AB0D78">
              <w:t>x</w:t>
            </w:r>
          </w:p>
        </w:tc>
        <w:tc>
          <w:tcPr>
            <w:tcW w:w="666" w:type="dxa"/>
            <w:shd w:val="clear" w:color="auto" w:fill="FFFFFF"/>
          </w:tcPr>
          <w:p w14:paraId="71B3B5B8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164F3C26" w14:textId="09DD74F8" w:rsidR="002E44CA" w:rsidRPr="00AB0D78" w:rsidRDefault="0001572E" w:rsidP="00811B23">
            <w:r w:rsidRPr="00AB0D78">
              <w:t>x</w:t>
            </w:r>
          </w:p>
        </w:tc>
        <w:tc>
          <w:tcPr>
            <w:tcW w:w="564" w:type="dxa"/>
            <w:shd w:val="clear" w:color="auto" w:fill="FFFFFF"/>
          </w:tcPr>
          <w:p w14:paraId="78C32B48" w14:textId="77777777" w:rsidR="002E44CA" w:rsidRPr="00AB0D78" w:rsidRDefault="002E44CA" w:rsidP="00811B23">
            <w:r w:rsidRPr="00AB0D78"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260732C" w14:textId="77777777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792F4F4C" w14:textId="5D1EA46D" w:rsidR="002E44CA" w:rsidRPr="00AB0D78" w:rsidRDefault="002E44CA" w:rsidP="00811B23"/>
        </w:tc>
        <w:tc>
          <w:tcPr>
            <w:tcW w:w="666" w:type="dxa"/>
            <w:shd w:val="clear" w:color="auto" w:fill="FFFFFF"/>
          </w:tcPr>
          <w:p w14:paraId="2702219A" w14:textId="58747A4E" w:rsidR="002E44CA" w:rsidRPr="00AB0D78" w:rsidRDefault="002C02A0" w:rsidP="00811B23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17CFE8B0" w14:textId="77777777" w:rsidR="002E44CA" w:rsidRPr="00AB0D78" w:rsidRDefault="007D1294" w:rsidP="00811B23">
            <w:r w:rsidRPr="00AB0D78">
              <w:t xml:space="preserve">  </w:t>
            </w:r>
          </w:p>
        </w:tc>
      </w:tr>
    </w:tbl>
    <w:p w14:paraId="11ADB4C1" w14:textId="7566069B" w:rsidR="002E44CA" w:rsidRDefault="002E44CA" w:rsidP="002E44CA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RPr="00AB0D78" w14:paraId="573B8D0C" w14:textId="77777777" w:rsidTr="00811B23">
        <w:tc>
          <w:tcPr>
            <w:tcW w:w="1941" w:type="dxa"/>
            <w:shd w:val="clear" w:color="auto" w:fill="DBE5F1"/>
            <w:vAlign w:val="center"/>
          </w:tcPr>
          <w:p w14:paraId="14924D77" w14:textId="77777777" w:rsidR="002E44CA" w:rsidRPr="00AB0D78" w:rsidRDefault="002E44CA" w:rsidP="00811B23">
            <w:pPr>
              <w:pStyle w:val="Zawartotabeli"/>
              <w:spacing w:before="57" w:after="57"/>
              <w:jc w:val="center"/>
            </w:pPr>
            <w:r w:rsidRPr="00AB0D78">
              <w:t>Kryteria oceny</w:t>
            </w:r>
          </w:p>
        </w:tc>
        <w:tc>
          <w:tcPr>
            <w:tcW w:w="7699" w:type="dxa"/>
          </w:tcPr>
          <w:p w14:paraId="01EE782D" w14:textId="0BF90568" w:rsidR="00724D84" w:rsidRDefault="00724D84" w:rsidP="00AC0B87">
            <w:pPr>
              <w:pStyle w:val="Zawartotabeli"/>
              <w:spacing w:before="57" w:after="57"/>
            </w:pPr>
            <w:bookmarkStart w:id="0" w:name="_Hlk57916213"/>
            <w:r>
              <w:t xml:space="preserve">Przedmiot kończy się </w:t>
            </w:r>
            <w:r w:rsidR="00701AC8">
              <w:t>egzaminem</w:t>
            </w:r>
            <w:r>
              <w:t>.</w:t>
            </w:r>
          </w:p>
          <w:p w14:paraId="70EA7D66" w14:textId="77777777" w:rsidR="00724D84" w:rsidRDefault="00724D84" w:rsidP="00AC0B87">
            <w:pPr>
              <w:pStyle w:val="Zawartotabeli"/>
              <w:spacing w:before="57" w:after="57"/>
            </w:pPr>
          </w:p>
          <w:p w14:paraId="2E432A16" w14:textId="08020E9F" w:rsidR="004F7E23" w:rsidRDefault="00155686" w:rsidP="001841A4">
            <w:pPr>
              <w:pStyle w:val="Zawartotabeli"/>
              <w:spacing w:before="57" w:after="57"/>
            </w:pPr>
            <w:r w:rsidRPr="00AB0D78">
              <w:t>Zaliczenie przedmiotu na podstawie pracy podczas zajęć, obecności na zajęciach (dopuszczalne 2 nieobecności) i prezentacji</w:t>
            </w:r>
            <w:r w:rsidR="001841A4">
              <w:t xml:space="preserve"> dwóch </w:t>
            </w:r>
            <w:r w:rsidRPr="00AB0D78">
              <w:t>indywidualn</w:t>
            </w:r>
            <w:r w:rsidR="001841A4">
              <w:t>ych</w:t>
            </w:r>
            <w:r w:rsidRPr="00AB0D78">
              <w:t xml:space="preserve"> projekt</w:t>
            </w:r>
            <w:r w:rsidR="001841A4">
              <w:t>ów z wykorzystaniem MS Office.</w:t>
            </w:r>
            <w:bookmarkEnd w:id="0"/>
            <w:r w:rsidR="000B70B7">
              <w:t xml:space="preserve"> Tłumaczenie pisemne wybranego tekstu.</w:t>
            </w:r>
          </w:p>
          <w:p w14:paraId="74C3E08E" w14:textId="77777777" w:rsidR="001256FA" w:rsidRDefault="001256FA" w:rsidP="001841A4">
            <w:pPr>
              <w:pStyle w:val="Zawartotabeli"/>
              <w:spacing w:before="57" w:after="57"/>
            </w:pPr>
          </w:p>
          <w:p w14:paraId="1E0C418D" w14:textId="458ED8FB" w:rsidR="00701AC8" w:rsidRPr="00AB0D78" w:rsidRDefault="00701AC8" w:rsidP="00701AC8">
            <w:pPr>
              <w:pStyle w:val="Zawartotabeli"/>
              <w:spacing w:before="57" w:after="57"/>
            </w:pPr>
            <w:r>
              <w:t>Egzamin pisemny z wykorzystaniem MS Teams i MS Forms. Egzamin jest zdany po uzyskaniu 60 % poprawnych odpowiedzi.</w:t>
            </w:r>
          </w:p>
        </w:tc>
      </w:tr>
    </w:tbl>
    <w:p w14:paraId="4463F382" w14:textId="77777777" w:rsidR="002E44CA" w:rsidRPr="00AB0D78" w:rsidRDefault="002E44CA" w:rsidP="002E44CA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RPr="00AB0D78" w14:paraId="3B5B1092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4981A61B" w14:textId="77777777" w:rsidR="002E44CA" w:rsidRPr="00AB0D78" w:rsidRDefault="002E44CA" w:rsidP="00811B23">
            <w:pPr>
              <w:autoSpaceDE/>
              <w:spacing w:after="57"/>
              <w:jc w:val="center"/>
            </w:pPr>
            <w:r w:rsidRPr="00AB0D78">
              <w:t>Uwagi</w:t>
            </w:r>
          </w:p>
        </w:tc>
        <w:tc>
          <w:tcPr>
            <w:tcW w:w="7699" w:type="dxa"/>
          </w:tcPr>
          <w:p w14:paraId="0DCE3885" w14:textId="071AA34D" w:rsidR="002E44CA" w:rsidRPr="00AB0D78" w:rsidRDefault="001841A4" w:rsidP="00811B23">
            <w:pPr>
              <w:pStyle w:val="Zawartotabeli"/>
              <w:spacing w:before="57" w:after="57"/>
            </w:pPr>
            <w:r>
              <w:t>-</w:t>
            </w:r>
          </w:p>
        </w:tc>
      </w:tr>
    </w:tbl>
    <w:p w14:paraId="6A810F8F" w14:textId="77777777" w:rsidR="009F66AA" w:rsidRDefault="009F66AA" w:rsidP="002E44CA"/>
    <w:p w14:paraId="35FAAA9B" w14:textId="743EDCF4" w:rsidR="002E44CA" w:rsidRPr="00AB0D78" w:rsidRDefault="002E44CA" w:rsidP="002E44CA">
      <w:r w:rsidRPr="00AB0D78">
        <w:t>Treści merytoryczne (wykaz tematów)</w:t>
      </w:r>
    </w:p>
    <w:p w14:paraId="15C58C07" w14:textId="77777777" w:rsidR="002E44CA" w:rsidRPr="00AB0D78" w:rsidRDefault="002E44CA" w:rsidP="002E44C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AB0D78" w14:paraId="5FEBE780" w14:textId="77777777" w:rsidTr="00811B23">
        <w:trPr>
          <w:trHeight w:val="166"/>
        </w:trPr>
        <w:tc>
          <w:tcPr>
            <w:tcW w:w="9622" w:type="dxa"/>
          </w:tcPr>
          <w:p w14:paraId="5665C0F8" w14:textId="4C3B3FF3" w:rsidR="00D84DE0" w:rsidRDefault="00D84DE0" w:rsidP="007D0FA8">
            <w:pPr>
              <w:widowControl/>
              <w:suppressAutoHyphens w:val="0"/>
              <w:autoSpaceDE/>
              <w:jc w:val="both"/>
            </w:pPr>
            <w:r>
              <w:t>1. Typy tekstów turystycznych w zależności od etapu podróży.</w:t>
            </w:r>
          </w:p>
          <w:p w14:paraId="03EA4BA6" w14:textId="50C87F88" w:rsidR="00D84DE0" w:rsidRDefault="00D84DE0" w:rsidP="007D0FA8">
            <w:pPr>
              <w:widowControl/>
              <w:suppressAutoHyphens w:val="0"/>
              <w:autoSpaceDE/>
              <w:jc w:val="both"/>
            </w:pPr>
            <w:r>
              <w:t>2. Zawód tłumacza na rynku usług turystycznych.</w:t>
            </w:r>
          </w:p>
          <w:p w14:paraId="7C8F1BAC" w14:textId="180854D9" w:rsidR="000C4812" w:rsidRDefault="00D84DE0" w:rsidP="007D0FA8">
            <w:pPr>
              <w:widowControl/>
              <w:suppressAutoHyphens w:val="0"/>
              <w:autoSpaceDE/>
              <w:jc w:val="both"/>
            </w:pPr>
            <w:r>
              <w:lastRenderedPageBreak/>
              <w:t xml:space="preserve">3. </w:t>
            </w:r>
            <w:r w:rsidR="00B9201B">
              <w:t xml:space="preserve">Reklama turystyczna. Reklama </w:t>
            </w:r>
            <w:r w:rsidR="000C4812">
              <w:t>produktu turystycznego.</w:t>
            </w:r>
            <w:r>
              <w:t xml:space="preserve"> </w:t>
            </w:r>
            <w:r w:rsidR="000C4812">
              <w:t xml:space="preserve">Reklama </w:t>
            </w:r>
            <w:r>
              <w:t>atrakcji turystycznej</w:t>
            </w:r>
            <w:r w:rsidR="000C4812">
              <w:t>, zabytku.</w:t>
            </w:r>
          </w:p>
          <w:p w14:paraId="27832288" w14:textId="62808791" w:rsidR="00E31A52" w:rsidRDefault="00D84DE0" w:rsidP="007D0FA8">
            <w:pPr>
              <w:widowControl/>
              <w:suppressAutoHyphens w:val="0"/>
              <w:autoSpaceDE/>
              <w:jc w:val="both"/>
            </w:pPr>
            <w:r>
              <w:t xml:space="preserve">4. </w:t>
            </w:r>
            <w:r w:rsidR="000C4812">
              <w:t>Ulotka</w:t>
            </w:r>
            <w:r w:rsidR="00E31A52">
              <w:t xml:space="preserve"> biura podróży. Ulotka atrakcji turystycznej. Ulotka usługi turystycznej.</w:t>
            </w:r>
          </w:p>
          <w:p w14:paraId="0D03A675" w14:textId="40DFA33E" w:rsidR="000C4812" w:rsidRDefault="00D84DE0" w:rsidP="007D0FA8">
            <w:pPr>
              <w:widowControl/>
              <w:suppressAutoHyphens w:val="0"/>
              <w:autoSpaceDE/>
              <w:jc w:val="both"/>
            </w:pPr>
            <w:r>
              <w:t xml:space="preserve">5. </w:t>
            </w:r>
            <w:r w:rsidR="00E31A52">
              <w:t>Broszura turystyczna</w:t>
            </w:r>
            <w:r w:rsidR="000C4812">
              <w:t>.</w:t>
            </w:r>
            <w:r w:rsidR="00AF0F22">
              <w:t xml:space="preserve"> Definicja.</w:t>
            </w:r>
          </w:p>
          <w:p w14:paraId="7C12E3F0" w14:textId="0507E5D7" w:rsidR="00E31A52" w:rsidRDefault="00D84DE0" w:rsidP="007D0FA8">
            <w:pPr>
              <w:widowControl/>
              <w:suppressAutoHyphens w:val="0"/>
              <w:autoSpaceDE/>
              <w:jc w:val="both"/>
            </w:pPr>
            <w:r>
              <w:t xml:space="preserve">6. </w:t>
            </w:r>
            <w:r w:rsidR="00E31A52">
              <w:t>Folder turystyczny.</w:t>
            </w:r>
            <w:r w:rsidR="00AF0F22">
              <w:t xml:space="preserve"> Definicja.</w:t>
            </w:r>
          </w:p>
          <w:p w14:paraId="30414503" w14:textId="7FEF10BF" w:rsidR="000C4812" w:rsidRDefault="00BE4B43" w:rsidP="007D0FA8">
            <w:pPr>
              <w:widowControl/>
              <w:suppressAutoHyphens w:val="0"/>
              <w:autoSpaceDE/>
              <w:jc w:val="both"/>
            </w:pPr>
            <w:r>
              <w:t xml:space="preserve">7. </w:t>
            </w:r>
            <w:r w:rsidR="000C4812">
              <w:t xml:space="preserve">Katalog biura podróży. Oferta turystyczna </w:t>
            </w:r>
            <w:r w:rsidR="00E56843">
              <w:t xml:space="preserve">firmy </w:t>
            </w:r>
            <w:r w:rsidR="000C4812">
              <w:t>na stronie internetowej.</w:t>
            </w:r>
          </w:p>
          <w:p w14:paraId="335CE6D3" w14:textId="1C774D7D" w:rsidR="000C4812" w:rsidRDefault="00BE4B43" w:rsidP="007D0FA8">
            <w:pPr>
              <w:widowControl/>
              <w:suppressAutoHyphens w:val="0"/>
              <w:autoSpaceDE/>
              <w:jc w:val="both"/>
            </w:pPr>
            <w:r>
              <w:t xml:space="preserve">8. </w:t>
            </w:r>
            <w:r w:rsidR="000C4812">
              <w:t>Przewodnik turystyczny.</w:t>
            </w:r>
            <w:r w:rsidR="00E56843">
              <w:t xml:space="preserve"> Charakterystyka, historia, struktura, rodzaje.</w:t>
            </w:r>
          </w:p>
          <w:p w14:paraId="1B71D008" w14:textId="349ADFC2" w:rsidR="00544BF8" w:rsidRDefault="00AF0F22" w:rsidP="00544BF8">
            <w:pPr>
              <w:widowControl/>
              <w:suppressAutoHyphens w:val="0"/>
              <w:autoSpaceDE/>
              <w:jc w:val="both"/>
            </w:pPr>
            <w:r>
              <w:t xml:space="preserve">9. </w:t>
            </w:r>
            <w:r w:rsidR="00544BF8">
              <w:t>Menu restauracyjne. Kuchnia polska i kuchnia rosyjska. Tworzenie słownika restauracyjnego.</w:t>
            </w:r>
          </w:p>
          <w:p w14:paraId="5A9843EB" w14:textId="4B2391F0" w:rsidR="000C4812" w:rsidRDefault="00544BF8" w:rsidP="00544BF8">
            <w:pPr>
              <w:widowControl/>
              <w:suppressAutoHyphens w:val="0"/>
              <w:autoSpaceDE/>
              <w:jc w:val="both"/>
            </w:pPr>
            <w:r>
              <w:t xml:space="preserve">Analiza różnych wersji językowych menu restauracyjnego. </w:t>
            </w:r>
            <w:r w:rsidRPr="00B9201B">
              <w:t>Tłumaczenie menu</w:t>
            </w:r>
            <w:r>
              <w:t xml:space="preserve"> restauracyjnego z języka polskiego na rosyjski i z języka rosyjskiego na polski.</w:t>
            </w:r>
          </w:p>
          <w:p w14:paraId="7E7F4C2D" w14:textId="5012AB86" w:rsidR="00B9201B" w:rsidRDefault="00544BF8" w:rsidP="007D0FA8">
            <w:pPr>
              <w:widowControl/>
              <w:suppressAutoHyphens w:val="0"/>
              <w:autoSpaceDE/>
              <w:jc w:val="both"/>
            </w:pPr>
            <w:r>
              <w:t xml:space="preserve">10. </w:t>
            </w:r>
            <w:r w:rsidR="000C4812">
              <w:t xml:space="preserve">Dziennik z podróży, blogi podróżnicze, </w:t>
            </w:r>
            <w:r>
              <w:t>„</w:t>
            </w:r>
            <w:r w:rsidR="000C4812">
              <w:t>travelogi</w:t>
            </w:r>
            <w:r>
              <w:t>”</w:t>
            </w:r>
            <w:r w:rsidR="000C4812">
              <w:t>.</w:t>
            </w:r>
          </w:p>
          <w:p w14:paraId="2EC25E14" w14:textId="2F386E1F" w:rsidR="00441A1A" w:rsidRDefault="00544BF8" w:rsidP="007D0FA8">
            <w:pPr>
              <w:widowControl/>
              <w:suppressAutoHyphens w:val="0"/>
              <w:autoSpaceDE/>
              <w:jc w:val="both"/>
            </w:pPr>
            <w:r>
              <w:t xml:space="preserve">11. </w:t>
            </w:r>
            <w:r w:rsidR="000C4812">
              <w:t>Reportaż</w:t>
            </w:r>
            <w:r w:rsidR="00441A1A">
              <w:t xml:space="preserve"> podróżniczy. Temat, cechy, struktura, rodzaje.</w:t>
            </w:r>
          </w:p>
          <w:p w14:paraId="362AB695" w14:textId="5532F1CD" w:rsidR="000C4812" w:rsidRDefault="00544BF8" w:rsidP="007D0FA8">
            <w:pPr>
              <w:widowControl/>
              <w:suppressAutoHyphens w:val="0"/>
              <w:autoSpaceDE/>
              <w:jc w:val="both"/>
            </w:pPr>
            <w:r>
              <w:t xml:space="preserve">12. </w:t>
            </w:r>
            <w:r w:rsidR="00E31A52">
              <w:t>R</w:t>
            </w:r>
            <w:r w:rsidR="000C4812">
              <w:t>ecenzja</w:t>
            </w:r>
            <w:r w:rsidR="00E31A52">
              <w:t xml:space="preserve"> podróży</w:t>
            </w:r>
            <w:r w:rsidR="000C4812">
              <w:t>.</w:t>
            </w:r>
            <w:r w:rsidR="00E31A52">
              <w:t xml:space="preserve"> Recenzja usługi turystycznej.</w:t>
            </w:r>
            <w:r>
              <w:t xml:space="preserve"> </w:t>
            </w:r>
            <w:r w:rsidR="000C4812">
              <w:t xml:space="preserve">Recenzje na </w:t>
            </w:r>
            <w:r w:rsidR="000C4812" w:rsidRPr="000C4812">
              <w:t>serwis</w:t>
            </w:r>
            <w:r w:rsidR="000C4812">
              <w:t>ach</w:t>
            </w:r>
            <w:r w:rsidR="000C4812" w:rsidRPr="000C4812">
              <w:t xml:space="preserve"> internetowy</w:t>
            </w:r>
            <w:r w:rsidR="000C4812">
              <w:t>ch</w:t>
            </w:r>
            <w:r w:rsidR="000C4812" w:rsidRPr="000C4812">
              <w:t xml:space="preserve"> służący</w:t>
            </w:r>
            <w:r>
              <w:t>ch</w:t>
            </w:r>
            <w:r w:rsidR="000C4812" w:rsidRPr="000C4812">
              <w:t xml:space="preserve"> do rezerwacji zakwaterowania online.</w:t>
            </w:r>
          </w:p>
          <w:p w14:paraId="68024FFA" w14:textId="2F7503D4" w:rsidR="000C4812" w:rsidRDefault="00544BF8" w:rsidP="007D0FA8">
            <w:pPr>
              <w:widowControl/>
              <w:suppressAutoHyphens w:val="0"/>
              <w:autoSpaceDE/>
              <w:jc w:val="both"/>
            </w:pPr>
            <w:r>
              <w:t xml:space="preserve">13. </w:t>
            </w:r>
            <w:r w:rsidR="003B181B">
              <w:t>Strony internetowe biur podróży</w:t>
            </w:r>
            <w:r>
              <w:t>, hoteli i firm transportowych.</w:t>
            </w:r>
          </w:p>
          <w:p w14:paraId="53379022" w14:textId="78454010" w:rsidR="00B9201B" w:rsidRDefault="00544BF8" w:rsidP="007D0FA8">
            <w:pPr>
              <w:widowControl/>
              <w:suppressAutoHyphens w:val="0"/>
              <w:autoSpaceDE/>
              <w:jc w:val="both"/>
            </w:pPr>
            <w:r>
              <w:t xml:space="preserve">14. </w:t>
            </w:r>
            <w:r w:rsidR="003B181B">
              <w:t xml:space="preserve">Strony </w:t>
            </w:r>
            <w:r>
              <w:t xml:space="preserve">internetowe </w:t>
            </w:r>
            <w:r w:rsidR="003B181B">
              <w:t xml:space="preserve">o miastach, miejscach, zabytkach, regionach </w:t>
            </w:r>
            <w:r>
              <w:t>turystycznych</w:t>
            </w:r>
            <w:r w:rsidR="003B181B">
              <w:t>.</w:t>
            </w:r>
          </w:p>
          <w:p w14:paraId="5699A8C1" w14:textId="00251CB3" w:rsidR="002D3D30" w:rsidRPr="00AB0D78" w:rsidRDefault="00544BF8" w:rsidP="00544BF8">
            <w:pPr>
              <w:widowControl/>
              <w:suppressAutoHyphens w:val="0"/>
              <w:autoSpaceDE/>
              <w:jc w:val="both"/>
            </w:pPr>
            <w:r>
              <w:t>15.</w:t>
            </w:r>
            <w:bookmarkStart w:id="1" w:name="_Hlk63772214"/>
            <w:r w:rsidR="00044402">
              <w:t xml:space="preserve"> </w:t>
            </w:r>
            <w:r w:rsidR="001B6BB7">
              <w:t>Oferta turystyczna Małopolski</w:t>
            </w:r>
            <w:r w:rsidR="00733E3A">
              <w:t>.</w:t>
            </w:r>
            <w:bookmarkEnd w:id="1"/>
          </w:p>
        </w:tc>
      </w:tr>
    </w:tbl>
    <w:p w14:paraId="2F68DC22" w14:textId="77777777" w:rsidR="00725D96" w:rsidRDefault="00725D96" w:rsidP="002E44CA"/>
    <w:p w14:paraId="0371B6AA" w14:textId="1BF8B5F3" w:rsidR="002E44CA" w:rsidRPr="00AB0D78" w:rsidRDefault="002E44CA" w:rsidP="002E44CA">
      <w:r w:rsidRPr="00AB0D78">
        <w:t>Wykaz literatury podstawowej</w:t>
      </w:r>
    </w:p>
    <w:p w14:paraId="3C793F78" w14:textId="77777777" w:rsidR="002E44CA" w:rsidRPr="00AB0D78" w:rsidRDefault="002E44CA" w:rsidP="002E44C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AB0D78" w14:paraId="0A30FA27" w14:textId="77777777" w:rsidTr="00811B23">
        <w:trPr>
          <w:trHeight w:val="1098"/>
        </w:trPr>
        <w:tc>
          <w:tcPr>
            <w:tcW w:w="9622" w:type="dxa"/>
          </w:tcPr>
          <w:p w14:paraId="154887E4" w14:textId="4169ACF9" w:rsidR="00E16913" w:rsidRDefault="00E16913" w:rsidP="00E16913">
            <w:pPr>
              <w:keepLines/>
              <w:jc w:val="both"/>
            </w:pPr>
            <w:r>
              <w:t xml:space="preserve">B. Whyatt i inni, </w:t>
            </w:r>
            <w:r w:rsidRPr="00E16913">
              <w:rPr>
                <w:i/>
                <w:iCs/>
              </w:rPr>
              <w:t>Tłumacz – praktyczne aspekty zawodu</w:t>
            </w:r>
            <w:r>
              <w:t>, Wydawnictwo Naukowe UAM, Poznań 2016.</w:t>
            </w:r>
            <w:r w:rsidR="00E56843">
              <w:t xml:space="preserve"> (</w:t>
            </w:r>
            <w:hyperlink r:id="rId7" w:history="1">
              <w:r w:rsidR="00E56843" w:rsidRPr="000E2799">
                <w:rPr>
                  <w:rStyle w:val="Hipercze"/>
                </w:rPr>
                <w:t>https://repozytorium.amu.edu.pl/bitstream/10593/24583/1/T%c5%82umacz%20-%20praktyczne%20aspekty%20zawodu.pdf</w:t>
              </w:r>
            </w:hyperlink>
            <w:r w:rsidR="00E56843">
              <w:t>)</w:t>
            </w:r>
          </w:p>
          <w:p w14:paraId="3CD5F03F" w14:textId="32E15C40" w:rsidR="00E16913" w:rsidRDefault="00E16913" w:rsidP="00E16913">
            <w:pPr>
              <w:keepLines/>
              <w:jc w:val="both"/>
            </w:pPr>
            <w:r>
              <w:t xml:space="preserve">B. Whyatt, </w:t>
            </w:r>
            <w:r w:rsidRPr="00E16913">
              <w:rPr>
                <w:i/>
                <w:iCs/>
              </w:rPr>
              <w:t>Tłumacz w branży turystycznej</w:t>
            </w:r>
            <w:r>
              <w:t xml:space="preserve">, [w:] </w:t>
            </w:r>
            <w:r w:rsidRPr="00E16913">
              <w:rPr>
                <w:i/>
                <w:iCs/>
              </w:rPr>
              <w:t>Tłumacz – praktyczne aspekty zawodu</w:t>
            </w:r>
            <w:r w:rsidRPr="00E16913">
              <w:t>, Wydawnictwo Naukowe UAM, Poznań 2016</w:t>
            </w:r>
            <w:r>
              <w:t>, s. 103-123.</w:t>
            </w:r>
          </w:p>
          <w:p w14:paraId="14052158" w14:textId="43A9A60B" w:rsidR="0001572E" w:rsidRPr="00AB0D78" w:rsidRDefault="0001572E" w:rsidP="00AC0B87">
            <w:pPr>
              <w:keepLines/>
              <w:jc w:val="both"/>
            </w:pPr>
            <w:r w:rsidRPr="00AB0D78">
              <w:t>J</w:t>
            </w:r>
            <w:r w:rsidR="00827F35" w:rsidRPr="00AB0D78">
              <w:t>.</w:t>
            </w:r>
            <w:r w:rsidRPr="00AB0D78">
              <w:t xml:space="preserve"> Rieger, E</w:t>
            </w:r>
            <w:r w:rsidR="00827F35" w:rsidRPr="00AB0D78">
              <w:t>.</w:t>
            </w:r>
            <w:r w:rsidRPr="00AB0D78">
              <w:t xml:space="preserve"> Rieger, </w:t>
            </w:r>
            <w:r w:rsidRPr="00AB0D78">
              <w:rPr>
                <w:i/>
                <w:iCs/>
              </w:rPr>
              <w:t>Słownik tematyczny rosyjsko-polski</w:t>
            </w:r>
            <w:r w:rsidRPr="00AB0D78">
              <w:t xml:space="preserve">, </w:t>
            </w:r>
            <w:r w:rsidR="00827F35" w:rsidRPr="00AB0D78">
              <w:t xml:space="preserve">Państwowe Wydawnictwo Wiedza Powszechna, </w:t>
            </w:r>
            <w:r w:rsidRPr="00AB0D78">
              <w:t>Warszawa 2003</w:t>
            </w:r>
            <w:r w:rsidR="00827F35" w:rsidRPr="00AB0D78">
              <w:t>.</w:t>
            </w:r>
          </w:p>
          <w:p w14:paraId="00F9A3A1" w14:textId="77777777" w:rsidR="00725D96" w:rsidRDefault="00725D96" w:rsidP="00725D96">
            <w:pPr>
              <w:keepLines/>
              <w:jc w:val="both"/>
            </w:pPr>
            <w:r>
              <w:t>A</w:t>
            </w:r>
            <w:r w:rsidRPr="00090632">
              <w:t xml:space="preserve">. </w:t>
            </w:r>
            <w:r>
              <w:t>Telepnev</w:t>
            </w:r>
            <w:r w:rsidRPr="00090632">
              <w:t xml:space="preserve">, </w:t>
            </w:r>
            <w:r>
              <w:t>M</w:t>
            </w:r>
            <w:r w:rsidRPr="00090632">
              <w:t xml:space="preserve">. </w:t>
            </w:r>
            <w:r>
              <w:t>Ziomek</w:t>
            </w:r>
            <w:r w:rsidRPr="00090632">
              <w:t xml:space="preserve">, </w:t>
            </w:r>
            <w:r w:rsidRPr="00090632">
              <w:rPr>
                <w:i/>
                <w:iCs/>
                <w:lang w:val="ru-RU"/>
              </w:rPr>
              <w:t>Влюбиться</w:t>
            </w:r>
            <w:r w:rsidRPr="00090632">
              <w:rPr>
                <w:i/>
                <w:iCs/>
              </w:rPr>
              <w:t xml:space="preserve"> </w:t>
            </w:r>
            <w:r w:rsidRPr="00090632">
              <w:rPr>
                <w:i/>
                <w:iCs/>
                <w:lang w:val="ru-RU"/>
              </w:rPr>
              <w:t>в</w:t>
            </w:r>
            <w:r w:rsidRPr="00090632">
              <w:rPr>
                <w:i/>
                <w:iCs/>
              </w:rPr>
              <w:t xml:space="preserve"> </w:t>
            </w:r>
            <w:r w:rsidRPr="00090632">
              <w:rPr>
                <w:i/>
                <w:iCs/>
                <w:lang w:val="ru-RU"/>
              </w:rPr>
              <w:t>Россию</w:t>
            </w:r>
            <w:r w:rsidRPr="00090632">
              <w:t>, W</w:t>
            </w:r>
            <w:r>
              <w:t>ydawnictwo</w:t>
            </w:r>
            <w:r w:rsidRPr="00090632">
              <w:t xml:space="preserve"> </w:t>
            </w:r>
            <w:r>
              <w:t>Szkolne PWN, Warszawa-Bielsko Biała 2011.</w:t>
            </w:r>
          </w:p>
          <w:p w14:paraId="04070CFE" w14:textId="77777777" w:rsidR="00725D96" w:rsidRDefault="00725D96" w:rsidP="00725D96">
            <w:pPr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А. В. Сергеева, </w:t>
            </w:r>
            <w:r w:rsidRPr="004037AC">
              <w:rPr>
                <w:i/>
                <w:iCs/>
                <w:lang w:val="ru-RU"/>
              </w:rPr>
              <w:t>Русские – стереотипы поведения, традиции, ментальность</w:t>
            </w:r>
            <w:r>
              <w:rPr>
                <w:lang w:val="ru-RU"/>
              </w:rPr>
              <w:t>, Издательство «Флинта», Издательство «Наука», Москва 2006.</w:t>
            </w:r>
          </w:p>
          <w:p w14:paraId="1D8A13EA" w14:textId="77777777" w:rsidR="00725D96" w:rsidRPr="004037AC" w:rsidRDefault="00725D96" w:rsidP="00725D96">
            <w:pPr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А. Жукова, </w:t>
            </w:r>
            <w:r w:rsidRPr="004037AC">
              <w:rPr>
                <w:i/>
                <w:iCs/>
                <w:lang w:val="ru-RU"/>
              </w:rPr>
              <w:t>Как читать и понимать Москву. Интенсивный курс</w:t>
            </w:r>
            <w:r>
              <w:rPr>
                <w:lang w:val="ru-RU"/>
              </w:rPr>
              <w:t>, Издательство «Аст», Москва 2018.</w:t>
            </w:r>
          </w:p>
          <w:p w14:paraId="15F36980" w14:textId="4D55EF79" w:rsidR="001F44E2" w:rsidRDefault="00725D96" w:rsidP="001F44E2">
            <w:pPr>
              <w:keepLines/>
              <w:jc w:val="both"/>
              <w:rPr>
                <w:lang w:val="ru-RU"/>
              </w:rPr>
            </w:pPr>
            <w:r>
              <w:t xml:space="preserve">M. Cieplicka, D. Torzewska, </w:t>
            </w:r>
            <w:r w:rsidRPr="00090632">
              <w:rPr>
                <w:i/>
                <w:iCs/>
                <w:lang w:val="ru-RU"/>
              </w:rPr>
              <w:t>Русский</w:t>
            </w:r>
            <w:r w:rsidRPr="00090632">
              <w:rPr>
                <w:i/>
                <w:iCs/>
              </w:rPr>
              <w:t xml:space="preserve"> </w:t>
            </w:r>
            <w:r w:rsidRPr="00090632">
              <w:rPr>
                <w:i/>
                <w:iCs/>
                <w:lang w:val="ru-RU"/>
              </w:rPr>
              <w:t>язык</w:t>
            </w:r>
            <w:r w:rsidRPr="00090632">
              <w:rPr>
                <w:i/>
                <w:iCs/>
              </w:rPr>
              <w:t xml:space="preserve">. </w:t>
            </w:r>
            <w:r>
              <w:rPr>
                <w:i/>
                <w:iCs/>
              </w:rPr>
              <w:t>K</w:t>
            </w:r>
            <w:r w:rsidRPr="00090632">
              <w:rPr>
                <w:i/>
                <w:iCs/>
              </w:rPr>
              <w:t>ompendium</w:t>
            </w:r>
            <w:r w:rsidRPr="00725D96">
              <w:rPr>
                <w:i/>
                <w:iCs/>
                <w:lang w:val="ru-RU"/>
              </w:rPr>
              <w:t xml:space="preserve"> </w:t>
            </w:r>
            <w:r w:rsidRPr="00090632">
              <w:rPr>
                <w:i/>
                <w:iCs/>
              </w:rPr>
              <w:t>tematyczno</w:t>
            </w:r>
            <w:r w:rsidRPr="00725D96">
              <w:rPr>
                <w:i/>
                <w:iCs/>
                <w:lang w:val="ru-RU"/>
              </w:rPr>
              <w:t>-</w:t>
            </w:r>
            <w:r w:rsidRPr="00090632">
              <w:rPr>
                <w:i/>
                <w:iCs/>
              </w:rPr>
              <w:t>leksykalne</w:t>
            </w:r>
            <w:r w:rsidRPr="00725D96">
              <w:rPr>
                <w:i/>
                <w:iCs/>
                <w:lang w:val="ru-RU"/>
              </w:rPr>
              <w:t xml:space="preserve"> 2</w:t>
            </w:r>
            <w:r w:rsidRPr="00725D96">
              <w:rPr>
                <w:lang w:val="ru-RU"/>
              </w:rPr>
              <w:t xml:space="preserve">, </w:t>
            </w:r>
            <w:r>
              <w:t>Wydawnictwo</w:t>
            </w:r>
            <w:r w:rsidRPr="00725D96">
              <w:rPr>
                <w:lang w:val="ru-RU"/>
              </w:rPr>
              <w:t xml:space="preserve"> </w:t>
            </w:r>
            <w:r>
              <w:t>Wagros</w:t>
            </w:r>
            <w:r w:rsidRPr="00725D96">
              <w:rPr>
                <w:lang w:val="ru-RU"/>
              </w:rPr>
              <w:t xml:space="preserve">, </w:t>
            </w:r>
            <w:r>
              <w:t>Pozna</w:t>
            </w:r>
            <w:r w:rsidRPr="00725D96">
              <w:rPr>
                <w:lang w:val="ru-RU"/>
              </w:rPr>
              <w:t>ń 2008.</w:t>
            </w:r>
            <w:r w:rsidR="001F44E2">
              <w:rPr>
                <w:lang w:val="ru-RU"/>
              </w:rPr>
              <w:t>С</w:t>
            </w:r>
            <w:r w:rsidR="001F44E2" w:rsidRPr="00502C04">
              <w:rPr>
                <w:lang w:val="ru-RU"/>
              </w:rPr>
              <w:t xml:space="preserve">. </w:t>
            </w:r>
            <w:r w:rsidR="001F44E2">
              <w:rPr>
                <w:lang w:val="ru-RU"/>
              </w:rPr>
              <w:t>А</w:t>
            </w:r>
            <w:r w:rsidR="001F44E2" w:rsidRPr="00502C04">
              <w:rPr>
                <w:lang w:val="ru-RU"/>
              </w:rPr>
              <w:t xml:space="preserve">. </w:t>
            </w:r>
            <w:r w:rsidR="001F44E2">
              <w:rPr>
                <w:lang w:val="ru-RU"/>
              </w:rPr>
              <w:t>Хавронина</w:t>
            </w:r>
            <w:r w:rsidR="001F44E2" w:rsidRPr="00502C04">
              <w:rPr>
                <w:lang w:val="ru-RU"/>
              </w:rPr>
              <w:t xml:space="preserve">, </w:t>
            </w:r>
            <w:r w:rsidR="001F44E2" w:rsidRPr="00502C04">
              <w:rPr>
                <w:i/>
                <w:iCs/>
                <w:lang w:val="ru-RU"/>
              </w:rPr>
              <w:t>Практический курс русского языка для работников сервиса</w:t>
            </w:r>
            <w:r w:rsidR="001F44E2" w:rsidRPr="00502C04">
              <w:rPr>
                <w:lang w:val="ru-RU"/>
              </w:rPr>
              <w:t>,</w:t>
            </w:r>
            <w:r w:rsidR="001F44E2">
              <w:rPr>
                <w:lang w:val="ru-RU"/>
              </w:rPr>
              <w:t xml:space="preserve"> </w:t>
            </w:r>
            <w:r w:rsidR="001F44E2" w:rsidRPr="00502C04">
              <w:rPr>
                <w:lang w:val="ru-RU"/>
              </w:rPr>
              <w:t xml:space="preserve">Издательство: Русский Язык. </w:t>
            </w:r>
            <w:r w:rsidR="001F44E2" w:rsidRPr="001F44E2">
              <w:rPr>
                <w:lang w:val="ru-RU"/>
              </w:rPr>
              <w:t>Курсы</w:t>
            </w:r>
            <w:r w:rsidR="001F44E2">
              <w:rPr>
                <w:lang w:val="ru-RU"/>
              </w:rPr>
              <w:t>, Москва 2007.</w:t>
            </w:r>
          </w:p>
          <w:p w14:paraId="362315E3" w14:textId="77777777" w:rsidR="001F44E2" w:rsidRDefault="001F44E2" w:rsidP="001F44E2">
            <w:pPr>
              <w:keepLines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Л. Л. Вохмина, </w:t>
            </w:r>
            <w:r w:rsidRPr="00502C04">
              <w:rPr>
                <w:i/>
                <w:iCs/>
                <w:lang w:val="ru-RU"/>
              </w:rPr>
              <w:t>Учебный комплекс по русскому языку как иностранному в сфере международного туристского бизнеса</w:t>
            </w:r>
            <w:r>
              <w:rPr>
                <w:lang w:val="ru-RU"/>
              </w:rPr>
              <w:t xml:space="preserve">, </w:t>
            </w:r>
            <w:r w:rsidRPr="00502C04">
              <w:rPr>
                <w:lang w:val="ru-RU"/>
              </w:rPr>
              <w:t>Издательство: ВК</w:t>
            </w:r>
            <w:r>
              <w:rPr>
                <w:lang w:val="ru-RU"/>
              </w:rPr>
              <w:t>, Москва 2007.</w:t>
            </w:r>
          </w:p>
          <w:p w14:paraId="7B0B7CC1" w14:textId="3E553214" w:rsidR="001F44E2" w:rsidRDefault="001F44E2" w:rsidP="001F44E2">
            <w:pPr>
              <w:keepLines/>
              <w:jc w:val="both"/>
            </w:pPr>
            <w:r w:rsidRPr="00502C04">
              <w:rPr>
                <w:lang w:val="ru-RU"/>
              </w:rPr>
              <w:t>Ж. Граудыня</w:t>
            </w:r>
            <w:r>
              <w:rPr>
                <w:lang w:val="ru-RU"/>
              </w:rPr>
              <w:t xml:space="preserve">, </w:t>
            </w:r>
            <w:r w:rsidRPr="001F44E2">
              <w:rPr>
                <w:i/>
                <w:iCs/>
                <w:lang w:val="ru-RU"/>
              </w:rPr>
              <w:t>Русский язык в индустрии туризма. Учебное пособие</w:t>
            </w:r>
            <w:r>
              <w:rPr>
                <w:lang w:val="ru-RU"/>
              </w:rPr>
              <w:t xml:space="preserve">, </w:t>
            </w:r>
            <w:r w:rsidRPr="00502C04">
              <w:rPr>
                <w:lang w:val="ru-RU"/>
              </w:rPr>
              <w:t xml:space="preserve">Издательство: Русский Язык. </w:t>
            </w:r>
            <w:r>
              <w:t>Курсы</w:t>
            </w:r>
            <w:r w:rsidRPr="001F44E2">
              <w:t xml:space="preserve">, </w:t>
            </w:r>
            <w:r>
              <w:rPr>
                <w:lang w:val="ru-RU"/>
              </w:rPr>
              <w:t>Москва</w:t>
            </w:r>
            <w:r w:rsidRPr="001F44E2">
              <w:t xml:space="preserve"> 2020.</w:t>
            </w:r>
          </w:p>
          <w:p w14:paraId="38B58C4D" w14:textId="67C9295A" w:rsidR="001F44E2" w:rsidRPr="00AB0D78" w:rsidRDefault="001F44E2" w:rsidP="001F44E2">
            <w:pPr>
              <w:keepLines/>
              <w:jc w:val="both"/>
            </w:pPr>
            <w:r>
              <w:t xml:space="preserve">G. </w:t>
            </w:r>
            <w:r w:rsidRPr="00AB0D78">
              <w:t xml:space="preserve">Ziętala, </w:t>
            </w:r>
            <w:r w:rsidRPr="001F44E2">
              <w:rPr>
                <w:i/>
                <w:iCs/>
              </w:rPr>
              <w:t xml:space="preserve">Biznes w Rosji: nieruchomości, turystyka, </w:t>
            </w:r>
            <w:r w:rsidRPr="00AB0D78">
              <w:t>Wydawnictwo Uniwersytetu Rzeszowskiego,</w:t>
            </w:r>
            <w:r w:rsidRPr="001F44E2">
              <w:t xml:space="preserve"> </w:t>
            </w:r>
            <w:r>
              <w:t>Rzeszów</w:t>
            </w:r>
            <w:r w:rsidRPr="00AB0D78">
              <w:t xml:space="preserve"> 2010.</w:t>
            </w:r>
          </w:p>
          <w:p w14:paraId="1FDAD89D" w14:textId="2732B222" w:rsidR="001F44E2" w:rsidRPr="001F44E2" w:rsidRDefault="001F44E2" w:rsidP="001F44E2">
            <w:pPr>
              <w:keepLines/>
              <w:jc w:val="both"/>
              <w:rPr>
                <w:lang w:val="ru-RU"/>
              </w:rPr>
            </w:pPr>
            <w:r>
              <w:t>J</w:t>
            </w:r>
            <w:r w:rsidRPr="001F44E2">
              <w:rPr>
                <w:lang w:val="ru-RU"/>
              </w:rPr>
              <w:t xml:space="preserve">. </w:t>
            </w:r>
            <w:r w:rsidRPr="00AB0D78">
              <w:t>Dobrowolski</w:t>
            </w:r>
            <w:r w:rsidRPr="00AB0D78">
              <w:rPr>
                <w:lang w:val="ru-RU"/>
              </w:rPr>
              <w:t xml:space="preserve">, </w:t>
            </w:r>
            <w:r w:rsidRPr="001F44E2">
              <w:rPr>
                <w:i/>
                <w:iCs/>
                <w:lang w:val="ru-RU"/>
              </w:rPr>
              <w:t xml:space="preserve">Тусовка. Русский язык </w:t>
            </w:r>
            <w:r w:rsidRPr="001F44E2">
              <w:rPr>
                <w:i/>
                <w:iCs/>
              </w:rPr>
              <w:t>XXI</w:t>
            </w:r>
            <w:r w:rsidRPr="001F44E2">
              <w:rPr>
                <w:i/>
                <w:iCs/>
                <w:lang w:val="ru-RU"/>
              </w:rPr>
              <w:t xml:space="preserve"> века</w:t>
            </w:r>
            <w:r w:rsidRPr="00AB0D78">
              <w:rPr>
                <w:lang w:val="ru-RU"/>
              </w:rPr>
              <w:t xml:space="preserve">, </w:t>
            </w:r>
            <w:r w:rsidRPr="00AB0D78">
              <w:t>Warszawa</w:t>
            </w:r>
            <w:r w:rsidRPr="00AB0D78">
              <w:rPr>
                <w:lang w:val="ru-RU"/>
              </w:rPr>
              <w:t xml:space="preserve"> 2003</w:t>
            </w:r>
            <w:r w:rsidRPr="001F44E2">
              <w:rPr>
                <w:lang w:val="ru-RU"/>
              </w:rPr>
              <w:t>.</w:t>
            </w:r>
          </w:p>
          <w:p w14:paraId="656EECA0" w14:textId="338E2480" w:rsidR="001F44E2" w:rsidRDefault="001F44E2" w:rsidP="001F44E2">
            <w:pPr>
              <w:keepLines/>
              <w:jc w:val="both"/>
            </w:pPr>
            <w:r>
              <w:t xml:space="preserve">I. </w:t>
            </w:r>
            <w:r w:rsidRPr="00AB0D78">
              <w:t xml:space="preserve">Obłąkowska-Galanciak, </w:t>
            </w:r>
            <w:r>
              <w:t xml:space="preserve">B. </w:t>
            </w:r>
            <w:r w:rsidRPr="00AB0D78">
              <w:t xml:space="preserve">Jeglińska, </w:t>
            </w:r>
            <w:r w:rsidRPr="001F44E2">
              <w:rPr>
                <w:i/>
                <w:iCs/>
              </w:rPr>
              <w:t>Język rosyjski w turystyce</w:t>
            </w:r>
            <w:r w:rsidRPr="00AB0D78">
              <w:t>,</w:t>
            </w:r>
            <w:r>
              <w:t xml:space="preserve"> </w:t>
            </w:r>
            <w:r w:rsidRPr="00AB0D78">
              <w:t>Olsztyn 2002</w:t>
            </w:r>
            <w:r>
              <w:t>.</w:t>
            </w:r>
          </w:p>
          <w:p w14:paraId="13A30FC9" w14:textId="77777777" w:rsidR="001F44E2" w:rsidRPr="001F44E2" w:rsidRDefault="001F44E2" w:rsidP="001F44E2">
            <w:pPr>
              <w:keepLines/>
              <w:jc w:val="both"/>
            </w:pPr>
          </w:p>
          <w:p w14:paraId="1284C2C7" w14:textId="6F1B1DD6" w:rsidR="00DF600A" w:rsidRPr="00AB0D78" w:rsidRDefault="00931ED6" w:rsidP="00DF600A">
            <w:pPr>
              <w:keepLines/>
              <w:jc w:val="both"/>
            </w:pPr>
            <w:r w:rsidRPr="00AB0D78">
              <w:t>Teksty przygotowywane na bieżąco przez prowadzącego na podstawie aktualnych materiałów prasowych, podręcznikowych, itp. dostosowanych do poziomu, tematyki i celu zajęć.</w:t>
            </w:r>
          </w:p>
        </w:tc>
      </w:tr>
    </w:tbl>
    <w:p w14:paraId="13F963F1" w14:textId="77777777" w:rsidR="002E44CA" w:rsidRPr="00AB0D78" w:rsidRDefault="002E44CA" w:rsidP="002E44CA"/>
    <w:p w14:paraId="617BC9C0" w14:textId="263E9406" w:rsidR="002E44CA" w:rsidRPr="00AB0D78" w:rsidRDefault="002E44CA" w:rsidP="002E44CA">
      <w:r w:rsidRPr="00AB0D78">
        <w:t>Wykaz literatury uzupełniającej</w:t>
      </w:r>
    </w:p>
    <w:p w14:paraId="49C17050" w14:textId="77777777" w:rsidR="00B93D2B" w:rsidRPr="00AB0D78" w:rsidRDefault="00B93D2B" w:rsidP="002E44CA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4037AC" w14:paraId="6F7DD066" w14:textId="77777777" w:rsidTr="00811B23">
        <w:trPr>
          <w:trHeight w:val="1112"/>
        </w:trPr>
        <w:tc>
          <w:tcPr>
            <w:tcW w:w="9622" w:type="dxa"/>
          </w:tcPr>
          <w:p w14:paraId="4235D1F2" w14:textId="7BA2FD09" w:rsidR="00AC0B87" w:rsidRPr="00AB0D78" w:rsidRDefault="00AC0B87" w:rsidP="00AC0B87">
            <w:pPr>
              <w:keepLines/>
              <w:jc w:val="both"/>
            </w:pPr>
            <w:r w:rsidRPr="00AB0D78">
              <w:lastRenderedPageBreak/>
              <w:t>J. Wawrzyńczyk</w:t>
            </w:r>
            <w:r w:rsidR="00407FF0">
              <w:t xml:space="preserve"> </w:t>
            </w:r>
            <w:r w:rsidRPr="00AB0D78">
              <w:t xml:space="preserve">(red.), </w:t>
            </w:r>
            <w:r w:rsidRPr="00AB0D78">
              <w:rPr>
                <w:i/>
                <w:iCs/>
              </w:rPr>
              <w:t>Wielki słownik rosyjsko-polski</w:t>
            </w:r>
            <w:r w:rsidRPr="00AB0D78">
              <w:t>, Warszawa 2004.</w:t>
            </w:r>
          </w:p>
          <w:p w14:paraId="25C40210" w14:textId="77777777" w:rsidR="00AC0B87" w:rsidRPr="00AB0D78" w:rsidRDefault="00AC0B87" w:rsidP="00AC0B87">
            <w:pPr>
              <w:keepLines/>
              <w:jc w:val="both"/>
            </w:pPr>
            <w:r w:rsidRPr="00AB0D78">
              <w:t xml:space="preserve">J. Wawrzyńczyk (red.), </w:t>
            </w:r>
            <w:r w:rsidRPr="00AB0D78">
              <w:rPr>
                <w:i/>
                <w:iCs/>
              </w:rPr>
              <w:t>Wielki słownik polsko-rosyjski</w:t>
            </w:r>
            <w:r w:rsidRPr="00AB0D78">
              <w:t>, Warszawa 2005.</w:t>
            </w:r>
          </w:p>
          <w:p w14:paraId="6B8FEEC9" w14:textId="77777777" w:rsidR="00AC0B87" w:rsidRPr="00AB0D78" w:rsidRDefault="00AC0B87" w:rsidP="00AC0B87">
            <w:pPr>
              <w:keepLines/>
              <w:jc w:val="both"/>
            </w:pPr>
            <w:r w:rsidRPr="00AB0D78">
              <w:t xml:space="preserve">N. J. Szwedowa, (red.), </w:t>
            </w:r>
            <w:r w:rsidRPr="00AB0D78">
              <w:rPr>
                <w:i/>
                <w:iCs/>
              </w:rPr>
              <w:t>Russkaja grammatika</w:t>
            </w:r>
            <w:r w:rsidRPr="00AB0D78">
              <w:t>, Moskwa 1980.</w:t>
            </w:r>
          </w:p>
          <w:p w14:paraId="52E5BF2E" w14:textId="42A07269" w:rsidR="00827F35" w:rsidRPr="00AB0D78" w:rsidRDefault="00AC0B87" w:rsidP="00827F35">
            <w:pPr>
              <w:keepLines/>
              <w:jc w:val="both"/>
            </w:pPr>
            <w:r w:rsidRPr="00AB0D78">
              <w:rPr>
                <w:i/>
                <w:iCs/>
              </w:rPr>
              <w:t>U</w:t>
            </w:r>
            <w:r w:rsidR="00827F35" w:rsidRPr="00AB0D78">
              <w:rPr>
                <w:i/>
                <w:iCs/>
              </w:rPr>
              <w:t>n</w:t>
            </w:r>
            <w:r w:rsidRPr="00AB0D78">
              <w:rPr>
                <w:i/>
                <w:iCs/>
              </w:rPr>
              <w:t>iwiersitietskoje pieriewodowienije</w:t>
            </w:r>
            <w:r w:rsidRPr="00AB0D78">
              <w:t xml:space="preserve"> (Wypusk 1, 3), Sankt-Pietierburg 2000, 2002.</w:t>
            </w:r>
          </w:p>
          <w:p w14:paraId="77495670" w14:textId="77777777" w:rsidR="001F44E2" w:rsidRPr="00AB0D78" w:rsidRDefault="001F44E2" w:rsidP="001F44E2">
            <w:pPr>
              <w:keepLines/>
              <w:jc w:val="both"/>
            </w:pPr>
            <w:r w:rsidRPr="00AB0D78">
              <w:t xml:space="preserve">I. A., Aleksiejewa, </w:t>
            </w:r>
            <w:r w:rsidRPr="00AB0D78">
              <w:rPr>
                <w:i/>
                <w:iCs/>
              </w:rPr>
              <w:t>Profiessionalnyj triening pieriewodczika: Uczebnoje posobije po ustnomu i pis’mennomu pieriewodu dla pieriewodczikow i priepodawatielej</w:t>
            </w:r>
            <w:r w:rsidRPr="00AB0D78">
              <w:t>, Sankt-Pietierburg 2001.</w:t>
            </w:r>
          </w:p>
          <w:p w14:paraId="5385F7D4" w14:textId="77777777" w:rsidR="001F44E2" w:rsidRPr="00AB0D78" w:rsidRDefault="001F44E2" w:rsidP="001F44E2">
            <w:pPr>
              <w:keepLines/>
              <w:jc w:val="both"/>
            </w:pPr>
            <w:r w:rsidRPr="00AB0D78">
              <w:t xml:space="preserve">H. Dzierżanowska, </w:t>
            </w:r>
            <w:r w:rsidRPr="00AB0D78">
              <w:rPr>
                <w:i/>
                <w:iCs/>
              </w:rPr>
              <w:t>Przekład tekstów nieliterckich</w:t>
            </w:r>
            <w:r w:rsidRPr="00AB0D78">
              <w:t>, Warszawa 1990.</w:t>
            </w:r>
          </w:p>
          <w:p w14:paraId="558164A5" w14:textId="77777777" w:rsidR="001F44E2" w:rsidRPr="00AB0D78" w:rsidRDefault="001F44E2" w:rsidP="001F44E2">
            <w:pPr>
              <w:keepLines/>
              <w:jc w:val="both"/>
            </w:pPr>
            <w:r w:rsidRPr="00AB0D78">
              <w:t xml:space="preserve">A. Markowski (red.), </w:t>
            </w:r>
            <w:r w:rsidRPr="00AB0D78">
              <w:rPr>
                <w:i/>
                <w:iCs/>
              </w:rPr>
              <w:t>Wielki słownik poprawnej polszczyzny PWN</w:t>
            </w:r>
            <w:r w:rsidRPr="00AB0D78">
              <w:t>, Warszawa 2005.</w:t>
            </w:r>
          </w:p>
          <w:p w14:paraId="5FFEE59B" w14:textId="3A641841" w:rsidR="001F44E2" w:rsidRPr="00AB0D78" w:rsidRDefault="001F44E2" w:rsidP="001F44E2">
            <w:pPr>
              <w:keepLines/>
              <w:jc w:val="both"/>
            </w:pPr>
            <w:r w:rsidRPr="00AB0D78">
              <w:t>S.</w:t>
            </w:r>
            <w:r w:rsidR="00407FF0">
              <w:t xml:space="preserve"> </w:t>
            </w:r>
            <w:r w:rsidRPr="00AB0D78">
              <w:t>I. Włachow, S.</w:t>
            </w:r>
            <w:r w:rsidR="00407FF0">
              <w:t xml:space="preserve"> </w:t>
            </w:r>
            <w:r w:rsidRPr="00AB0D78">
              <w:t xml:space="preserve">P. Fłorin, </w:t>
            </w:r>
            <w:r w:rsidRPr="00AB0D78">
              <w:rPr>
                <w:i/>
                <w:iCs/>
              </w:rPr>
              <w:t>Niepierowodimoje w pieriewodie</w:t>
            </w:r>
            <w:r w:rsidRPr="00AB0D78">
              <w:t>, Moskwa 2006.</w:t>
            </w:r>
          </w:p>
          <w:p w14:paraId="0E73527C" w14:textId="3071CF83" w:rsidR="00DF600A" w:rsidRPr="00AB0D78" w:rsidRDefault="00407FF0" w:rsidP="00DF600A">
            <w:pPr>
              <w:keepLines/>
              <w:jc w:val="both"/>
            </w:pPr>
            <w:r>
              <w:t xml:space="preserve">R. </w:t>
            </w:r>
            <w:r w:rsidR="00DF600A" w:rsidRPr="00AB0D78">
              <w:t xml:space="preserve">Skiba, </w:t>
            </w:r>
            <w:r>
              <w:t xml:space="preserve">M. </w:t>
            </w:r>
            <w:r w:rsidR="00DF600A" w:rsidRPr="00AB0D78">
              <w:t>Szczepaniak</w:t>
            </w:r>
            <w:r>
              <w:t>,</w:t>
            </w:r>
            <w:r w:rsidR="00DF600A" w:rsidRPr="00AB0D78">
              <w:t xml:space="preserve"> </w:t>
            </w:r>
            <w:r w:rsidR="00DF600A" w:rsidRPr="00407FF0">
              <w:rPr>
                <w:i/>
                <w:iCs/>
                <w:lang w:val="ru-RU"/>
              </w:rPr>
              <w:t>Деловая</w:t>
            </w:r>
            <w:r w:rsidR="00DF600A" w:rsidRPr="00407FF0">
              <w:rPr>
                <w:i/>
                <w:iCs/>
              </w:rPr>
              <w:t xml:space="preserve"> </w:t>
            </w:r>
            <w:r w:rsidR="00DF600A" w:rsidRPr="00407FF0">
              <w:rPr>
                <w:i/>
                <w:iCs/>
                <w:lang w:val="ru-RU"/>
              </w:rPr>
              <w:t>речь</w:t>
            </w:r>
            <w:r w:rsidR="00DF600A" w:rsidRPr="00407FF0">
              <w:rPr>
                <w:i/>
                <w:iCs/>
              </w:rPr>
              <w:t xml:space="preserve"> 1b, Podręcznik z rozszerzonym zakresem słownictwa handlowo-menedżerskiego</w:t>
            </w:r>
            <w:r w:rsidR="00DF600A" w:rsidRPr="00AB0D78">
              <w:t>, Wydawnictwo „Rea”,</w:t>
            </w:r>
            <w:r>
              <w:t xml:space="preserve"> </w:t>
            </w:r>
            <w:r w:rsidR="00DF600A" w:rsidRPr="00AB0D78">
              <w:t>Warszawa</w:t>
            </w:r>
            <w:r>
              <w:t xml:space="preserve"> </w:t>
            </w:r>
            <w:r w:rsidR="00DF600A" w:rsidRPr="00AB0D78">
              <w:t>1998</w:t>
            </w:r>
            <w:r>
              <w:t>.</w:t>
            </w:r>
          </w:p>
          <w:p w14:paraId="79302524" w14:textId="1713D8DF" w:rsidR="00DF600A" w:rsidRPr="00407FF0" w:rsidRDefault="00407FF0" w:rsidP="00DF600A">
            <w:pPr>
              <w:keepLines/>
              <w:jc w:val="both"/>
              <w:rPr>
                <w:lang w:val="ru-RU"/>
              </w:rPr>
            </w:pPr>
            <w:r w:rsidRPr="00AB0D78">
              <w:rPr>
                <w:lang w:val="ru-RU"/>
              </w:rPr>
              <w:t>А.</w:t>
            </w:r>
            <w:r w:rsidRPr="00407FF0">
              <w:rPr>
                <w:lang w:val="ru-RU"/>
              </w:rPr>
              <w:t xml:space="preserve"> </w:t>
            </w:r>
            <w:r w:rsidRPr="00AB0D78">
              <w:rPr>
                <w:lang w:val="ru-RU"/>
              </w:rPr>
              <w:t>В.</w:t>
            </w:r>
            <w:r w:rsidRPr="00407FF0">
              <w:rPr>
                <w:lang w:val="ru-RU"/>
              </w:rPr>
              <w:t xml:space="preserve"> </w:t>
            </w:r>
            <w:r w:rsidR="00DF600A" w:rsidRPr="00AB0D78">
              <w:rPr>
                <w:lang w:val="ru-RU"/>
              </w:rPr>
              <w:t xml:space="preserve">Павловская,  </w:t>
            </w:r>
            <w:r w:rsidR="00DF600A" w:rsidRPr="00407FF0">
              <w:rPr>
                <w:i/>
                <w:iCs/>
                <w:lang w:val="ru-RU"/>
              </w:rPr>
              <w:t>Как иметь дело с русскими, Путеводитель по России для деловых людей</w:t>
            </w:r>
            <w:r w:rsidR="00DF600A" w:rsidRPr="00AB0D78">
              <w:rPr>
                <w:lang w:val="ru-RU"/>
              </w:rPr>
              <w:t>, Москва 2003</w:t>
            </w:r>
            <w:r w:rsidRPr="00407FF0">
              <w:rPr>
                <w:lang w:val="ru-RU"/>
              </w:rPr>
              <w:t>.</w:t>
            </w:r>
          </w:p>
          <w:p w14:paraId="470DC037" w14:textId="738ADDC6" w:rsidR="00DF600A" w:rsidRPr="00407FF0" w:rsidRDefault="00407FF0" w:rsidP="00DF600A">
            <w:pPr>
              <w:keepLines/>
              <w:jc w:val="both"/>
              <w:rPr>
                <w:lang w:val="ru-RU"/>
              </w:rPr>
            </w:pPr>
            <w:r w:rsidRPr="00AB0D78">
              <w:rPr>
                <w:lang w:val="ru-RU"/>
              </w:rPr>
              <w:t xml:space="preserve">В. </w:t>
            </w:r>
            <w:r w:rsidR="00DF600A" w:rsidRPr="00AB0D78">
              <w:rPr>
                <w:lang w:val="ru-RU"/>
              </w:rPr>
              <w:t>Жельвис</w:t>
            </w:r>
            <w:r>
              <w:rPr>
                <w:lang w:val="ru-RU"/>
              </w:rPr>
              <w:t>,</w:t>
            </w:r>
            <w:r w:rsidR="00DF600A" w:rsidRPr="00AB0D78">
              <w:rPr>
                <w:lang w:val="ru-RU"/>
              </w:rPr>
              <w:t xml:space="preserve"> </w:t>
            </w:r>
            <w:r w:rsidR="00DF600A" w:rsidRPr="00407FF0">
              <w:rPr>
                <w:i/>
                <w:iCs/>
                <w:lang w:val="ru-RU"/>
              </w:rPr>
              <w:t>Эти странные русские</w:t>
            </w:r>
            <w:r w:rsidR="00DF600A" w:rsidRPr="00AB0D78">
              <w:rPr>
                <w:lang w:val="ru-RU"/>
              </w:rPr>
              <w:t>, Москва 2002</w:t>
            </w:r>
            <w:r w:rsidRPr="00407FF0">
              <w:rPr>
                <w:lang w:val="ru-RU"/>
              </w:rPr>
              <w:t>.</w:t>
            </w:r>
          </w:p>
          <w:p w14:paraId="7CC85FE7" w14:textId="256D7CF7" w:rsidR="002E44CA" w:rsidRDefault="00407FF0" w:rsidP="00DF600A">
            <w:pPr>
              <w:keepLines/>
              <w:jc w:val="both"/>
              <w:rPr>
                <w:lang w:val="ru-RU"/>
              </w:rPr>
            </w:pPr>
            <w:r w:rsidRPr="00AB0D78">
              <w:rPr>
                <w:lang w:val="ru-RU"/>
              </w:rPr>
              <w:t>Н.</w:t>
            </w:r>
            <w:r w:rsidRPr="00407FF0">
              <w:rPr>
                <w:lang w:val="ru-RU"/>
              </w:rPr>
              <w:t xml:space="preserve"> </w:t>
            </w:r>
            <w:r w:rsidRPr="00AB0D78">
              <w:rPr>
                <w:lang w:val="ru-RU"/>
              </w:rPr>
              <w:t>И.</w:t>
            </w:r>
            <w:r w:rsidRPr="00407FF0">
              <w:rPr>
                <w:lang w:val="ru-RU"/>
              </w:rPr>
              <w:t xml:space="preserve"> </w:t>
            </w:r>
            <w:r w:rsidR="00DF600A" w:rsidRPr="00AB0D78">
              <w:rPr>
                <w:lang w:val="ru-RU"/>
              </w:rPr>
              <w:t>Формановская</w:t>
            </w:r>
            <w:r w:rsidRPr="00407FF0">
              <w:rPr>
                <w:lang w:val="ru-RU"/>
              </w:rPr>
              <w:t>,</w:t>
            </w:r>
            <w:r w:rsidR="00DF600A" w:rsidRPr="00AB0D78">
              <w:rPr>
                <w:lang w:val="ru-RU"/>
              </w:rPr>
              <w:t xml:space="preserve"> </w:t>
            </w:r>
            <w:r w:rsidR="00DF600A" w:rsidRPr="00407FF0">
              <w:rPr>
                <w:i/>
                <w:iCs/>
                <w:lang w:val="ru-RU"/>
              </w:rPr>
              <w:t>Культура общения и речевой этикет</w:t>
            </w:r>
            <w:r w:rsidR="00DF600A" w:rsidRPr="00AB0D78">
              <w:rPr>
                <w:lang w:val="ru-RU"/>
              </w:rPr>
              <w:t>, Moskwa 2004</w:t>
            </w:r>
            <w:r w:rsidRPr="00407FF0">
              <w:rPr>
                <w:lang w:val="ru-RU"/>
              </w:rPr>
              <w:t>.</w:t>
            </w:r>
          </w:p>
          <w:p w14:paraId="0B3E48DC" w14:textId="74D0D996" w:rsidR="00407FF0" w:rsidRPr="00A0006C" w:rsidRDefault="00407FF0" w:rsidP="00725D96">
            <w:pPr>
              <w:keepLines/>
              <w:jc w:val="both"/>
            </w:pPr>
            <w:r w:rsidRPr="00090632">
              <w:rPr>
                <w:i/>
                <w:iCs/>
              </w:rPr>
              <w:t>Słownik restauracyjny</w:t>
            </w:r>
            <w:r>
              <w:t>, Oficyna wydawnicza „Vocatio”</w:t>
            </w:r>
            <w:r w:rsidR="00090632">
              <w:t>, Warszawa 2004.</w:t>
            </w:r>
          </w:p>
        </w:tc>
      </w:tr>
    </w:tbl>
    <w:p w14:paraId="51F54439" w14:textId="77777777" w:rsidR="00C97663" w:rsidRPr="00A0006C" w:rsidRDefault="00C97663" w:rsidP="00C97663">
      <w:pPr>
        <w:pStyle w:val="Tekstdymka2"/>
        <w:rPr>
          <w:rFonts w:ascii="Times New Roman" w:hAnsi="Times New Roman" w:cs="Times New Roman"/>
          <w:sz w:val="24"/>
          <w:szCs w:val="24"/>
        </w:rPr>
      </w:pPr>
    </w:p>
    <w:p w14:paraId="49471BFE" w14:textId="77777777" w:rsidR="00C97663" w:rsidRPr="00AB0D78" w:rsidRDefault="00C97663" w:rsidP="00C97663">
      <w:pPr>
        <w:pStyle w:val="Tekstdymka2"/>
        <w:rPr>
          <w:rFonts w:ascii="Times New Roman" w:hAnsi="Times New Roman" w:cs="Times New Roman"/>
          <w:sz w:val="24"/>
          <w:szCs w:val="24"/>
        </w:rPr>
      </w:pPr>
      <w:r w:rsidRPr="00AB0D78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14:paraId="4809BE95" w14:textId="77777777" w:rsidR="00C97663" w:rsidRPr="00AB0D78" w:rsidRDefault="00C97663" w:rsidP="00C97663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:rsidRPr="00AB0D78" w14:paraId="27BC8450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8E135C4" w14:textId="77777777" w:rsidR="00C97663" w:rsidRPr="00AB0D78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2D87FAA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6A65FF8" w14:textId="4D8E33B5" w:rsidR="00C97663" w:rsidRPr="00AB0D78" w:rsidRDefault="007C175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-</w:t>
            </w:r>
          </w:p>
        </w:tc>
      </w:tr>
      <w:tr w:rsidR="00C97663" w:rsidRPr="00AB0D78" w14:paraId="40EB2EFB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62CB507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C29775A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DD49F2B" w14:textId="279E1DF1" w:rsidR="00C97663" w:rsidRPr="00AB0D78" w:rsidRDefault="007C175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30</w:t>
            </w:r>
          </w:p>
        </w:tc>
      </w:tr>
      <w:tr w:rsidR="00C97663" w:rsidRPr="00AB0D78" w14:paraId="0979B52E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761E6A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3798A11" w14:textId="77777777" w:rsidR="00C97663" w:rsidRPr="00AB0D78" w:rsidRDefault="00C97663" w:rsidP="00811B23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8B2ABE8" w14:textId="21858C70" w:rsidR="00C97663" w:rsidRPr="00CE5894" w:rsidRDefault="00CE58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C97663" w:rsidRPr="00AB0D78" w14:paraId="349600E5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D286DA5" w14:textId="77777777" w:rsidR="00C97663" w:rsidRPr="00AB0D78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30314CE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841EFB7" w14:textId="224788A0" w:rsidR="00C97663" w:rsidRPr="004A72F0" w:rsidRDefault="004A72F0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C97663" w:rsidRPr="00AB0D78" w14:paraId="057F963A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9AD1A9E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0E31FE8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44BA82D" w14:textId="765B47C4" w:rsidR="00C97663" w:rsidRPr="00CE5894" w:rsidRDefault="004A72F0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C97663" w:rsidRPr="00AB0D78" w14:paraId="5DAB98EF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AB2DFD1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B40FB41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6F3AFC9" w14:textId="0ABED1A8" w:rsidR="00C97663" w:rsidRPr="00CE5894" w:rsidRDefault="004A72F0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C97663" w:rsidRPr="00AB0D78" w14:paraId="6B23A718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16E1FE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7E88698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804D56" w14:textId="56758392" w:rsidR="00C97663" w:rsidRPr="00AB0D78" w:rsidRDefault="004A72F0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C97663" w:rsidRPr="00AB0D78" w14:paraId="4FD64933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1CE2F2A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DF44A60" w14:textId="24713E4A" w:rsidR="00C97663" w:rsidRPr="00A0006C" w:rsidRDefault="00D84696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</w:tr>
      <w:tr w:rsidR="00C97663" w:rsidRPr="00AB0D78" w14:paraId="3CC243ED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AC2FAF9" w14:textId="77777777" w:rsidR="00C97663" w:rsidRPr="00AB0D78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5230D4E" w14:textId="541564BE" w:rsidR="00C97663" w:rsidRPr="00AB0D78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AB0D78">
              <w:rPr>
                <w:rFonts w:eastAsia="Calibri"/>
                <w:lang w:eastAsia="en-US"/>
              </w:rPr>
              <w:t xml:space="preserve"> </w:t>
            </w:r>
            <w:r w:rsidR="00D84696">
              <w:rPr>
                <w:rFonts w:eastAsia="Calibri"/>
                <w:lang w:eastAsia="en-US"/>
              </w:rPr>
              <w:t>3</w:t>
            </w:r>
          </w:p>
        </w:tc>
      </w:tr>
    </w:tbl>
    <w:p w14:paraId="03B4A5BB" w14:textId="77777777" w:rsidR="00C97663" w:rsidRPr="00AB0D78" w:rsidRDefault="00C97663" w:rsidP="00C97663">
      <w:pPr>
        <w:pStyle w:val="Tekstdymka2"/>
        <w:rPr>
          <w:rFonts w:ascii="Times New Roman" w:hAnsi="Times New Roman" w:cs="Times New Roman"/>
          <w:sz w:val="24"/>
          <w:szCs w:val="24"/>
        </w:rPr>
      </w:pPr>
    </w:p>
    <w:sectPr w:rsidR="00C97663" w:rsidRPr="00AB0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3BAC7" w14:textId="77777777" w:rsidR="00547D08" w:rsidRDefault="00547D08">
      <w:r>
        <w:separator/>
      </w:r>
    </w:p>
  </w:endnote>
  <w:endnote w:type="continuationSeparator" w:id="0">
    <w:p w14:paraId="50A7638D" w14:textId="77777777" w:rsidR="00547D08" w:rsidRDefault="0054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DE292" w14:textId="77777777" w:rsidR="005E02B0" w:rsidRDefault="00547D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F40D2" w14:textId="77777777" w:rsidR="005E02B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1294">
      <w:rPr>
        <w:noProof/>
      </w:rPr>
      <w:t>4</w:t>
    </w:r>
    <w:r>
      <w:fldChar w:fldCharType="end"/>
    </w:r>
  </w:p>
  <w:p w14:paraId="00868A6A" w14:textId="77777777" w:rsidR="005E02B0" w:rsidRDefault="00547D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E07D8" w14:textId="77777777" w:rsidR="005E02B0" w:rsidRDefault="00547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94B48" w14:textId="77777777" w:rsidR="00547D08" w:rsidRDefault="00547D08">
      <w:r>
        <w:separator/>
      </w:r>
    </w:p>
  </w:footnote>
  <w:footnote w:type="continuationSeparator" w:id="0">
    <w:p w14:paraId="64A1DC07" w14:textId="77777777" w:rsidR="00547D08" w:rsidRDefault="00547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7C403" w14:textId="77777777" w:rsidR="005E02B0" w:rsidRDefault="00547D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907A0" w14:textId="77777777" w:rsidR="005E02B0" w:rsidRDefault="00547D0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A0B0B" w14:textId="77777777" w:rsidR="005E02B0" w:rsidRDefault="00547D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148C5"/>
    <w:multiLevelType w:val="hybridMultilevel"/>
    <w:tmpl w:val="E4A40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76726"/>
    <w:multiLevelType w:val="hybridMultilevel"/>
    <w:tmpl w:val="A3824B88"/>
    <w:lvl w:ilvl="0" w:tplc="C23E5B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2193"/>
    <w:multiLevelType w:val="hybridMultilevel"/>
    <w:tmpl w:val="7A849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4290D"/>
    <w:multiLevelType w:val="hybridMultilevel"/>
    <w:tmpl w:val="3942F1EA"/>
    <w:lvl w:ilvl="0" w:tplc="ED3C9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D4372B"/>
    <w:multiLevelType w:val="hybridMultilevel"/>
    <w:tmpl w:val="74E63D42"/>
    <w:lvl w:ilvl="0" w:tplc="BF22F0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1572E"/>
    <w:rsid w:val="0004240E"/>
    <w:rsid w:val="00044402"/>
    <w:rsid w:val="00085EA4"/>
    <w:rsid w:val="00090632"/>
    <w:rsid w:val="000B70B7"/>
    <w:rsid w:val="000C4812"/>
    <w:rsid w:val="000F70FC"/>
    <w:rsid w:val="001256FA"/>
    <w:rsid w:val="00145DE8"/>
    <w:rsid w:val="00155686"/>
    <w:rsid w:val="001841A4"/>
    <w:rsid w:val="001B6BB7"/>
    <w:rsid w:val="001F1641"/>
    <w:rsid w:val="001F44E2"/>
    <w:rsid w:val="0024387C"/>
    <w:rsid w:val="002A234C"/>
    <w:rsid w:val="002C02A0"/>
    <w:rsid w:val="002D3D30"/>
    <w:rsid w:val="002E44CA"/>
    <w:rsid w:val="002F33BD"/>
    <w:rsid w:val="002F70F0"/>
    <w:rsid w:val="00346828"/>
    <w:rsid w:val="00372F10"/>
    <w:rsid w:val="003B181B"/>
    <w:rsid w:val="003D33DB"/>
    <w:rsid w:val="003D73EB"/>
    <w:rsid w:val="004037AC"/>
    <w:rsid w:val="00407FF0"/>
    <w:rsid w:val="00427653"/>
    <w:rsid w:val="00433247"/>
    <w:rsid w:val="00441A1A"/>
    <w:rsid w:val="0048764F"/>
    <w:rsid w:val="004A36D7"/>
    <w:rsid w:val="004A72F0"/>
    <w:rsid w:val="004E1326"/>
    <w:rsid w:val="004F7E23"/>
    <w:rsid w:val="00502C04"/>
    <w:rsid w:val="00544BF8"/>
    <w:rsid w:val="0054775E"/>
    <w:rsid w:val="00547D08"/>
    <w:rsid w:val="005733A1"/>
    <w:rsid w:val="005B792A"/>
    <w:rsid w:val="006B4CA2"/>
    <w:rsid w:val="00701AC8"/>
    <w:rsid w:val="00702B72"/>
    <w:rsid w:val="00724D84"/>
    <w:rsid w:val="00725D96"/>
    <w:rsid w:val="00733E3A"/>
    <w:rsid w:val="00737FCB"/>
    <w:rsid w:val="007826BC"/>
    <w:rsid w:val="007A4D43"/>
    <w:rsid w:val="007B7003"/>
    <w:rsid w:val="007C1752"/>
    <w:rsid w:val="007D0FA8"/>
    <w:rsid w:val="007D1294"/>
    <w:rsid w:val="00827F35"/>
    <w:rsid w:val="008A543E"/>
    <w:rsid w:val="008C177C"/>
    <w:rsid w:val="008C4BC1"/>
    <w:rsid w:val="008D0F24"/>
    <w:rsid w:val="008E5CED"/>
    <w:rsid w:val="008F6AD8"/>
    <w:rsid w:val="009177B2"/>
    <w:rsid w:val="00931ED6"/>
    <w:rsid w:val="00940B5D"/>
    <w:rsid w:val="00960B6E"/>
    <w:rsid w:val="0098227C"/>
    <w:rsid w:val="009A1BF4"/>
    <w:rsid w:val="009E0A01"/>
    <w:rsid w:val="009F66AA"/>
    <w:rsid w:val="00A0006C"/>
    <w:rsid w:val="00A654DE"/>
    <w:rsid w:val="00AA3567"/>
    <w:rsid w:val="00AB0D78"/>
    <w:rsid w:val="00AC0B87"/>
    <w:rsid w:val="00AC54F4"/>
    <w:rsid w:val="00AC59DD"/>
    <w:rsid w:val="00AE20B8"/>
    <w:rsid w:val="00AF0F22"/>
    <w:rsid w:val="00AF17A2"/>
    <w:rsid w:val="00B44B49"/>
    <w:rsid w:val="00B5605A"/>
    <w:rsid w:val="00B60631"/>
    <w:rsid w:val="00B85D00"/>
    <w:rsid w:val="00B9201B"/>
    <w:rsid w:val="00B93D2B"/>
    <w:rsid w:val="00BA57A1"/>
    <w:rsid w:val="00BE4B43"/>
    <w:rsid w:val="00C02BC0"/>
    <w:rsid w:val="00C053C7"/>
    <w:rsid w:val="00C9409B"/>
    <w:rsid w:val="00C97663"/>
    <w:rsid w:val="00CA6F93"/>
    <w:rsid w:val="00CE56D9"/>
    <w:rsid w:val="00CE5894"/>
    <w:rsid w:val="00CF705B"/>
    <w:rsid w:val="00D237E8"/>
    <w:rsid w:val="00D63D2A"/>
    <w:rsid w:val="00D6433F"/>
    <w:rsid w:val="00D84696"/>
    <w:rsid w:val="00D84DE0"/>
    <w:rsid w:val="00D97B1E"/>
    <w:rsid w:val="00DE75A3"/>
    <w:rsid w:val="00DF600A"/>
    <w:rsid w:val="00E00F81"/>
    <w:rsid w:val="00E04152"/>
    <w:rsid w:val="00E11ECB"/>
    <w:rsid w:val="00E16913"/>
    <w:rsid w:val="00E23656"/>
    <w:rsid w:val="00E31A52"/>
    <w:rsid w:val="00E56843"/>
    <w:rsid w:val="00EC6E2A"/>
    <w:rsid w:val="00EF4636"/>
    <w:rsid w:val="00F834A2"/>
    <w:rsid w:val="00F87A91"/>
    <w:rsid w:val="00FD7D07"/>
    <w:rsid w:val="00FE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F0AB1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27F3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27F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7F35"/>
    <w:rPr>
      <w:color w:val="605E5C"/>
      <w:shd w:val="clear" w:color="auto" w:fill="E1DFDD"/>
    </w:rPr>
  </w:style>
  <w:style w:type="character" w:customStyle="1" w:styleId="shorttext">
    <w:name w:val="short_text"/>
    <w:basedOn w:val="Domylnaczcionkaakapitu"/>
    <w:rsid w:val="00960B6E"/>
  </w:style>
  <w:style w:type="character" w:customStyle="1" w:styleId="hps">
    <w:name w:val="hps"/>
    <w:basedOn w:val="Domylnaczcionkaakapitu"/>
    <w:rsid w:val="00960B6E"/>
  </w:style>
  <w:style w:type="paragraph" w:styleId="Lista">
    <w:name w:val="List"/>
    <w:basedOn w:val="Tekstpodstawowy"/>
    <w:semiHidden/>
    <w:rsid w:val="004F7E23"/>
  </w:style>
  <w:style w:type="paragraph" w:styleId="Tekstpodstawowy3">
    <w:name w:val="Body Text 3"/>
    <w:basedOn w:val="Normalny"/>
    <w:link w:val="Tekstpodstawowy3Znak"/>
    <w:uiPriority w:val="99"/>
    <w:rsid w:val="004F7E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F7E23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epozytorium.amu.edu.pl/bitstream/10593/24583/1/T%c5%82umacz%20-%20praktyczne%20aspekty%20zawodu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5</Pages>
  <Words>1310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M S</cp:lastModifiedBy>
  <cp:revision>87</cp:revision>
  <dcterms:created xsi:type="dcterms:W3CDTF">2018-06-17T17:53:00Z</dcterms:created>
  <dcterms:modified xsi:type="dcterms:W3CDTF">2021-02-09T19:53:00Z</dcterms:modified>
</cp:coreProperties>
</file>